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4E" w:rsidRDefault="00D21D4E" w:rsidP="00D21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D21D4E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ЮБИЛЕЙНЫЕ ДАТЫ ВОЕННОЙ ИСТОРИИ РОССИИ </w:t>
      </w:r>
    </w:p>
    <w:p w:rsidR="00D21D4E" w:rsidRPr="00D21D4E" w:rsidRDefault="00D21D4E" w:rsidP="00D21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D21D4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В 2015 ГОДУ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17</w:t>
      </w:r>
      <w:r w:rsidRPr="00FB1B6D">
        <w:rPr>
          <w:rFonts w:ascii="Times New Roman" w:eastAsia="Times New Roman" w:hAnsi="Times New Roman"/>
          <w:b/>
          <w:sz w:val="28"/>
        </w:rPr>
        <w:tab/>
        <w:t>января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освобождения советскими войсками Варшавы от немецко-фашистских войск (1945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13 февраля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освобождения советскими войсками Будапешта от немецко-фашистских войск (1945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22</w:t>
      </w:r>
      <w:r w:rsidRPr="00FB1B6D">
        <w:rPr>
          <w:rFonts w:ascii="Times New Roman" w:eastAsia="Times New Roman" w:hAnsi="Times New Roman"/>
          <w:b/>
          <w:sz w:val="28"/>
        </w:rPr>
        <w:tab/>
        <w:t>марта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- 100 лет со дня взятия русскими войсками после </w:t>
      </w:r>
      <w:proofErr w:type="gramStart"/>
      <w:r w:rsidRPr="00FB1B6D">
        <w:rPr>
          <w:rFonts w:ascii="Times New Roman" w:eastAsia="Times New Roman" w:hAnsi="Times New Roman"/>
          <w:sz w:val="28"/>
          <w:szCs w:val="28"/>
        </w:rPr>
        <w:t>многомесячной</w:t>
      </w:r>
      <w:proofErr w:type="gramEnd"/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sz w:val="28"/>
          <w:szCs w:val="28"/>
        </w:rPr>
        <w:t xml:space="preserve">осады крупнейшей австрийской крепости Перемышль (1915 год); 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4 апреля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освобождения советскими войсками Братиславы от немецко-фашистских войск (1945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13 апреля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взятия советскими войсками Вены (1945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2 мая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взятия советскими войсками Берлина (1945 год); 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9 мая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Победы советского народа в Великой Отечественной войне над фашистской Германией (1945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18</w:t>
      </w:r>
      <w:r w:rsidRPr="00FB1B6D">
        <w:rPr>
          <w:rFonts w:ascii="Times New Roman" w:eastAsia="Times New Roman" w:hAnsi="Times New Roman"/>
          <w:b/>
          <w:sz w:val="28"/>
        </w:rPr>
        <w:tab/>
        <w:t>июня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- 155 лет со дня отражения русскими войсками штурма англо-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sz w:val="28"/>
          <w:szCs w:val="28"/>
        </w:rPr>
        <w:t xml:space="preserve">французско-турецких  войск  </w:t>
      </w:r>
      <w:proofErr w:type="gramStart"/>
      <w:r w:rsidRPr="00FB1B6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FB1B6D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FB1B6D">
        <w:rPr>
          <w:rFonts w:ascii="Times New Roman" w:eastAsia="Times New Roman" w:hAnsi="Times New Roman"/>
          <w:sz w:val="28"/>
          <w:szCs w:val="28"/>
        </w:rPr>
        <w:t>Малахов</w:t>
      </w:r>
      <w:proofErr w:type="gramEnd"/>
      <w:r w:rsidRPr="00FB1B6D">
        <w:rPr>
          <w:rFonts w:ascii="Times New Roman" w:eastAsia="Times New Roman" w:hAnsi="Times New Roman"/>
          <w:sz w:val="28"/>
          <w:szCs w:val="28"/>
        </w:rPr>
        <w:t xml:space="preserve">  курган  в  ходе  обороны Севастополя (1855 год); 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24 июня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проведения Парада Победы в Москве (1945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7</w:t>
      </w:r>
      <w:r w:rsidRPr="00FB1B6D">
        <w:rPr>
          <w:rFonts w:ascii="Times New Roman" w:eastAsia="Times New Roman" w:hAnsi="Times New Roman"/>
          <w:b/>
          <w:sz w:val="28"/>
        </w:rPr>
        <w:tab/>
        <w:t>июля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- 245 лет со дня победы русского флота под командованием А.Г. Орлова над турецким флотом в Чесменском сражении (1770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15 июля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- 605 лет со дня победы русских войск и их </w:t>
      </w:r>
      <w:proofErr w:type="spellStart"/>
      <w:r w:rsidRPr="00FB1B6D">
        <w:rPr>
          <w:rFonts w:ascii="Times New Roman" w:eastAsia="Times New Roman" w:hAnsi="Times New Roman"/>
          <w:sz w:val="28"/>
          <w:szCs w:val="28"/>
        </w:rPr>
        <w:t>польско-литовско-татарских</w:t>
      </w:r>
      <w:proofErr w:type="spellEnd"/>
      <w:r w:rsidRPr="00FB1B6D">
        <w:rPr>
          <w:rFonts w:ascii="Times New Roman" w:eastAsia="Times New Roman" w:hAnsi="Times New Roman"/>
          <w:sz w:val="28"/>
          <w:szCs w:val="28"/>
        </w:rPr>
        <w:t xml:space="preserve"> союзников над немецкими рыцарями в </w:t>
      </w:r>
      <w:proofErr w:type="spellStart"/>
      <w:r w:rsidRPr="00FB1B6D">
        <w:rPr>
          <w:rFonts w:ascii="Times New Roman" w:eastAsia="Times New Roman" w:hAnsi="Times New Roman"/>
          <w:sz w:val="28"/>
          <w:szCs w:val="28"/>
        </w:rPr>
        <w:t>Грюнвальдской</w:t>
      </w:r>
      <w:proofErr w:type="spellEnd"/>
      <w:r w:rsidRPr="00FB1B6D">
        <w:rPr>
          <w:rFonts w:ascii="Times New Roman" w:eastAsia="Times New Roman" w:hAnsi="Times New Roman"/>
          <w:sz w:val="28"/>
          <w:szCs w:val="28"/>
        </w:rPr>
        <w:t xml:space="preserve"> битве (1410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18 июля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- 245 лет со дня победы русской армии под командованием П.А. Румянцева над турецкой армией при Ларге (1770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23</w:t>
      </w:r>
      <w:r w:rsidRPr="00FB1B6D">
        <w:rPr>
          <w:rFonts w:ascii="Times New Roman" w:eastAsia="Times New Roman" w:hAnsi="Times New Roman"/>
          <w:b/>
          <w:sz w:val="28"/>
        </w:rPr>
        <w:tab/>
        <w:t>июля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- 775 лет со дня победы русских воинов под командованием князя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sz w:val="28"/>
          <w:szCs w:val="28"/>
        </w:rPr>
        <w:lastRenderedPageBreak/>
        <w:t>Александра Ярославича (Невского) над шведами в Невской битве (1240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</w:t>
      </w:r>
      <w:r w:rsidRPr="00FB1B6D">
        <w:rPr>
          <w:rFonts w:ascii="Times New Roman" w:eastAsia="Times New Roman" w:hAnsi="Times New Roman"/>
          <w:b/>
          <w:sz w:val="28"/>
        </w:rPr>
        <w:tab/>
        <w:t>августа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- 245 лет со дня победы русской армии под командованием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sz w:val="28"/>
          <w:szCs w:val="28"/>
        </w:rPr>
        <w:t xml:space="preserve">П.А. Румянцева над турецкой армией при </w:t>
      </w:r>
      <w:proofErr w:type="spellStart"/>
      <w:r w:rsidRPr="00FB1B6D">
        <w:rPr>
          <w:rFonts w:ascii="Times New Roman" w:eastAsia="Times New Roman" w:hAnsi="Times New Roman"/>
          <w:sz w:val="28"/>
          <w:szCs w:val="28"/>
        </w:rPr>
        <w:t>Кагуле</w:t>
      </w:r>
      <w:proofErr w:type="spellEnd"/>
      <w:r w:rsidRPr="00FB1B6D">
        <w:rPr>
          <w:rFonts w:ascii="Times New Roman" w:eastAsia="Times New Roman" w:hAnsi="Times New Roman"/>
          <w:sz w:val="28"/>
          <w:szCs w:val="28"/>
        </w:rPr>
        <w:t xml:space="preserve"> (1770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2</w:t>
      </w:r>
      <w:r w:rsidRPr="00FB1B6D">
        <w:rPr>
          <w:rFonts w:ascii="Times New Roman" w:eastAsia="Times New Roman" w:hAnsi="Times New Roman"/>
          <w:b/>
          <w:sz w:val="28"/>
        </w:rPr>
        <w:tab/>
        <w:t>сентября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- 70 лет со дня капитуляции Японии и окончания</w:t>
      </w:r>
      <w:proofErr w:type="gramStart"/>
      <w:r w:rsidRPr="00FB1B6D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FB1B6D">
        <w:rPr>
          <w:rFonts w:ascii="Times New Roman" w:eastAsia="Times New Roman" w:hAnsi="Times New Roman"/>
          <w:sz w:val="28"/>
          <w:szCs w:val="28"/>
        </w:rPr>
        <w:t>торой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sz w:val="28"/>
          <w:szCs w:val="28"/>
        </w:rPr>
        <w:t>мировой войны (1945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8</w:t>
      </w:r>
      <w:r w:rsidRPr="00FB1B6D">
        <w:rPr>
          <w:rFonts w:ascii="Times New Roman" w:eastAsia="Times New Roman" w:hAnsi="Times New Roman"/>
          <w:b/>
          <w:sz w:val="28"/>
        </w:rPr>
        <w:tab/>
        <w:t>сентября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- 635 лет со дня победы русских полков во главе с великим князем Дмитрием Ивановичем (Донским) над ордынским войском в Куликовской битве (1380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8</w:t>
      </w:r>
      <w:r w:rsidRPr="00FB1B6D">
        <w:rPr>
          <w:rFonts w:ascii="Times New Roman" w:eastAsia="Times New Roman" w:hAnsi="Times New Roman"/>
          <w:b/>
          <w:sz w:val="28"/>
        </w:rPr>
        <w:tab/>
        <w:t>сентября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 -   160   лет   со   дня   добровольного   затопления   кораблей Черноморского флота во время обороны Севастополя (1855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9</w:t>
      </w:r>
      <w:r w:rsidRPr="00FB1B6D">
        <w:rPr>
          <w:rFonts w:ascii="Times New Roman" w:eastAsia="Times New Roman" w:hAnsi="Times New Roman"/>
          <w:b/>
          <w:sz w:val="28"/>
        </w:rPr>
        <w:tab/>
        <w:t>сентября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- 215 лет со дня победы русской эскадра под командованием Ф.Ф. Ушакова </w:t>
      </w:r>
      <w:proofErr w:type="gramStart"/>
      <w:r w:rsidRPr="00FB1B6D">
        <w:rPr>
          <w:rFonts w:ascii="Times New Roman" w:eastAsia="Times New Roman" w:hAnsi="Times New Roman"/>
          <w:sz w:val="28"/>
          <w:szCs w:val="28"/>
        </w:rPr>
        <w:t>над</w:t>
      </w:r>
      <w:proofErr w:type="gramEnd"/>
      <w:r w:rsidRPr="00FB1B6D">
        <w:rPr>
          <w:rFonts w:ascii="Times New Roman" w:eastAsia="Times New Roman" w:hAnsi="Times New Roman"/>
          <w:sz w:val="28"/>
          <w:szCs w:val="28"/>
        </w:rPr>
        <w:t xml:space="preserve"> турецкой </w:t>
      </w:r>
      <w:proofErr w:type="spellStart"/>
      <w:r w:rsidRPr="00FB1B6D">
        <w:rPr>
          <w:rFonts w:ascii="Times New Roman" w:eastAsia="Times New Roman" w:hAnsi="Times New Roman"/>
          <w:sz w:val="28"/>
          <w:szCs w:val="28"/>
        </w:rPr>
        <w:t>окадрой</w:t>
      </w:r>
      <w:proofErr w:type="spellEnd"/>
      <w:r w:rsidRPr="00FB1B6D">
        <w:rPr>
          <w:rFonts w:ascii="Times New Roman" w:eastAsia="Times New Roman" w:hAnsi="Times New Roman"/>
          <w:sz w:val="28"/>
          <w:szCs w:val="28"/>
        </w:rPr>
        <w:t xml:space="preserve"> у мыса </w:t>
      </w:r>
      <w:proofErr w:type="spellStart"/>
      <w:r w:rsidRPr="00FB1B6D">
        <w:rPr>
          <w:rFonts w:ascii="Times New Roman" w:eastAsia="Times New Roman" w:hAnsi="Times New Roman"/>
          <w:sz w:val="28"/>
          <w:szCs w:val="28"/>
        </w:rPr>
        <w:t>Тендра</w:t>
      </w:r>
      <w:proofErr w:type="spellEnd"/>
      <w:r w:rsidRPr="00FB1B6D">
        <w:rPr>
          <w:rFonts w:ascii="Times New Roman" w:eastAsia="Times New Roman" w:hAnsi="Times New Roman"/>
          <w:sz w:val="28"/>
          <w:szCs w:val="28"/>
        </w:rPr>
        <w:t xml:space="preserve"> (1790 год);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9 октября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- 255 лет со дня взятия Берлина русскими войсками в ходе Семилетней войны (1760 год); 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16   ноября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  -   210   лет   со   дня   противостояния   русских   войск   под командованием П.И. Багратиона многократно превосходящим силам французов при </w:t>
      </w:r>
      <w:proofErr w:type="spellStart"/>
      <w:r w:rsidRPr="00FB1B6D">
        <w:rPr>
          <w:rFonts w:ascii="Times New Roman" w:eastAsia="Times New Roman" w:hAnsi="Times New Roman"/>
          <w:sz w:val="28"/>
          <w:szCs w:val="28"/>
        </w:rPr>
        <w:t>Шенграбене</w:t>
      </w:r>
      <w:proofErr w:type="spellEnd"/>
      <w:r w:rsidRPr="00FB1B6D">
        <w:rPr>
          <w:rFonts w:ascii="Times New Roman" w:eastAsia="Times New Roman" w:hAnsi="Times New Roman"/>
          <w:sz w:val="28"/>
          <w:szCs w:val="28"/>
        </w:rPr>
        <w:t xml:space="preserve"> (1805 год); 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20 ноября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- 200 лет со дня подписания Парижского мирного договора и окончания эпохи Наполеоновских войн (1815 год); </w:t>
      </w:r>
    </w:p>
    <w:p w:rsidR="00D21D4E" w:rsidRPr="00FB1B6D" w:rsidRDefault="00D21D4E" w:rsidP="00D21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Times New Roman" w:eastAsia="Times New Roman" w:hAnsi="Times New Roman"/>
          <w:b/>
          <w:sz w:val="28"/>
        </w:rPr>
        <w:t>22 декабря</w:t>
      </w:r>
      <w:r w:rsidRPr="00FB1B6D">
        <w:rPr>
          <w:rFonts w:ascii="Times New Roman" w:eastAsia="Times New Roman" w:hAnsi="Times New Roman"/>
          <w:sz w:val="28"/>
          <w:szCs w:val="28"/>
        </w:rPr>
        <w:t xml:space="preserve"> - 215 лет со дня взятия русскими войсками под командованием А.В. Суворова турецкой крепости Измаил (1790 год).</w:t>
      </w:r>
    </w:p>
    <w:p w:rsidR="006E5B6E" w:rsidRDefault="006E5B6E"/>
    <w:sectPr w:rsidR="006E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1D4E"/>
    <w:rsid w:val="006E5B6E"/>
    <w:rsid w:val="00D2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2015-02-12T12:58:00Z</dcterms:created>
  <dcterms:modified xsi:type="dcterms:W3CDTF">2015-02-12T12:59:00Z</dcterms:modified>
</cp:coreProperties>
</file>