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84" w:rsidRPr="00BC3359" w:rsidRDefault="00AD6B84" w:rsidP="00AD6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6B84" w:rsidRPr="00165AD3" w:rsidRDefault="00AD6B84" w:rsidP="00AD6B84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AD3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165AD3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165AD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165AD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165AD3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165AD3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165AD3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165AD3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165AD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65AD3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165AD3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165AD3">
        <w:rPr>
          <w:rFonts w:ascii="Times New Roman" w:hAnsi="Times New Roman" w:cs="Times New Roman"/>
          <w:b/>
          <w:bCs/>
          <w:sz w:val="28"/>
          <w:szCs w:val="28"/>
        </w:rPr>
        <w:t>ван</w:t>
      </w:r>
      <w:r w:rsidRPr="00165AD3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165AD3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</w:p>
    <w:p w:rsidR="0016379A" w:rsidRPr="00165AD3" w:rsidRDefault="0016379A" w:rsidP="00165AD3">
      <w:pPr>
        <w:jc w:val="center"/>
        <w:rPr>
          <w:b/>
          <w:sz w:val="28"/>
          <w:szCs w:val="28"/>
        </w:rPr>
      </w:pPr>
      <w:r w:rsidRPr="00165A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общеразвивающего вида с приоритетным осуществлением познавательно-речевог</w:t>
      </w:r>
      <w:r w:rsidR="00165AD3">
        <w:rPr>
          <w:b/>
          <w:sz w:val="28"/>
          <w:szCs w:val="28"/>
        </w:rPr>
        <w:t>о развития детей № 26 «Ласточка»</w:t>
      </w:r>
    </w:p>
    <w:p w:rsidR="00AD6B84" w:rsidRDefault="00710B02" w:rsidP="00AD6B8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240600">
        <w:rPr>
          <w:rFonts w:ascii="Times New Roman" w:hAnsi="Times New Roman" w:cs="Times New Roman"/>
          <w:b/>
          <w:sz w:val="28"/>
          <w:szCs w:val="28"/>
        </w:rPr>
        <w:t>5 - 2016</w:t>
      </w:r>
      <w:r w:rsidR="00AD6B84" w:rsidRPr="00AD6B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757" w:rsidRPr="00AD6B84" w:rsidRDefault="000F4757" w:rsidP="00AD6B8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13" w:type="dxa"/>
        <w:tblInd w:w="-1134" w:type="dxa"/>
        <w:tblLook w:val="04A0"/>
      </w:tblPr>
      <w:tblGrid>
        <w:gridCol w:w="5271"/>
        <w:gridCol w:w="25"/>
        <w:gridCol w:w="62"/>
        <w:gridCol w:w="5755"/>
      </w:tblGrid>
      <w:tr w:rsidR="00AD6B84" w:rsidRPr="00BC3359" w:rsidTr="0044006C">
        <w:tc>
          <w:tcPr>
            <w:tcW w:w="11113" w:type="dxa"/>
            <w:gridSpan w:val="4"/>
          </w:tcPr>
          <w:p w:rsidR="00AD6B84" w:rsidRPr="00BC3359" w:rsidRDefault="00AD6B84" w:rsidP="00AD6B84">
            <w:pPr>
              <w:ind w:right="-284"/>
              <w:jc w:val="center"/>
              <w:rPr>
                <w:b/>
              </w:rPr>
            </w:pP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BC335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авовоеоб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C335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 об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</w:t>
            </w:r>
            <w:r w:rsidRPr="00BC335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BC335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C335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AD6B84" w:rsidRPr="00BC3359" w:rsidTr="0044006C">
        <w:tc>
          <w:tcPr>
            <w:tcW w:w="11113" w:type="dxa"/>
            <w:gridSpan w:val="4"/>
          </w:tcPr>
          <w:p w:rsidR="00AD6B84" w:rsidRDefault="00AD6B84" w:rsidP="006A6A6A">
            <w:pPr>
              <w:widowControl w:val="0"/>
              <w:autoSpaceDE w:val="0"/>
              <w:autoSpaceDN w:val="0"/>
              <w:adjustRightInd w:val="0"/>
              <w:ind w:right="652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Общая характеристика</w:t>
            </w:r>
            <w:r w:rsidR="006A6A6A" w:rsidRPr="00BC335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:</w:t>
            </w:r>
          </w:p>
          <w:p w:rsidR="008B4BEF" w:rsidRPr="004532FD" w:rsidRDefault="008B4BEF" w:rsidP="008B4BE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с приоритетным осуществлением познавательно-речевого развития детей № 26 «Ласточка», именуемое в дальнейшем Учреждение, учреждено на базе </w:t>
            </w:r>
            <w:proofErr w:type="gramStart"/>
            <w:r w:rsidRPr="004532FD">
              <w:rPr>
                <w:rFonts w:ascii="Times New Roman" w:eastAsia="Times New Roman" w:hAnsi="Times New Roman" w:cs="Times New Roman"/>
                <w:sz w:val="24"/>
                <w:szCs w:val="24"/>
              </w:rPr>
              <w:t>яслей-сада</w:t>
            </w:r>
            <w:proofErr w:type="gramEnd"/>
            <w:r w:rsidRPr="0045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 «Ласточка» завода акустических и теплоизоляционных материалов, созданного в 1982 году решением исполкома г. Георгиевска № 211 от 8 июля 1982 г.</w:t>
            </w:r>
          </w:p>
          <w:p w:rsidR="004532FD" w:rsidRPr="004532FD" w:rsidRDefault="004532FD" w:rsidP="0045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- муниципальное казённое учреждение. </w:t>
            </w:r>
          </w:p>
          <w:p w:rsidR="004532FD" w:rsidRPr="004532FD" w:rsidRDefault="004532FD" w:rsidP="0045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FD">
              <w:rPr>
                <w:rFonts w:ascii="Times New Roman" w:hAnsi="Times New Roman" w:cs="Times New Roman"/>
                <w:sz w:val="24"/>
                <w:szCs w:val="24"/>
              </w:rPr>
              <w:t>Тип – дошкольное образовательное учреждение. </w:t>
            </w:r>
          </w:p>
          <w:p w:rsidR="004532FD" w:rsidRPr="004532FD" w:rsidRDefault="004532FD" w:rsidP="0045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FD">
              <w:rPr>
                <w:rFonts w:ascii="Times New Roman" w:hAnsi="Times New Roman" w:cs="Times New Roman"/>
                <w:sz w:val="24"/>
                <w:szCs w:val="24"/>
              </w:rPr>
              <w:t>Учреждение является некоммерческой организацией и не имеет извлечение прибыли в качестве основной цели своей деятельности.</w:t>
            </w:r>
          </w:p>
          <w:p w:rsidR="0016379A" w:rsidRPr="004532FD" w:rsidRDefault="004532FD" w:rsidP="00453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FD">
              <w:rPr>
                <w:rFonts w:ascii="Times New Roman" w:hAnsi="Times New Roman" w:cs="Times New Roman"/>
                <w:sz w:val="24"/>
                <w:szCs w:val="24"/>
              </w:rPr>
              <w:t>Учредителем и собственником имущества является администрация города Георгиевска.</w:t>
            </w:r>
            <w:bookmarkStart w:id="0" w:name="_GoBack"/>
            <w:bookmarkEnd w:id="0"/>
            <w:r w:rsidR="00AD6B84" w:rsidRPr="004532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Здание </w:t>
            </w:r>
            <w:r w:rsidR="006A6A6A" w:rsidRPr="004532F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AD6B84" w:rsidRPr="004532FD"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 w:rsidR="00165AD3" w:rsidRPr="004532FD">
              <w:rPr>
                <w:rFonts w:ascii="Times New Roman" w:hAnsi="Times New Roman" w:cs="Times New Roman"/>
                <w:sz w:val="24"/>
                <w:szCs w:val="24"/>
              </w:rPr>
              <w:t>ое, состоит из 1 корпуса</w:t>
            </w:r>
            <w:r w:rsidR="008B4BEF" w:rsidRPr="004532F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AD6B84" w:rsidRPr="004532FD">
              <w:rPr>
                <w:rFonts w:ascii="Times New Roman" w:hAnsi="Times New Roman" w:cs="Times New Roman"/>
                <w:sz w:val="24"/>
                <w:szCs w:val="24"/>
              </w:rPr>
              <w:t>-групповое, с проектной мощность</w:t>
            </w:r>
            <w:r w:rsidR="00D755FE" w:rsidRPr="004532FD">
              <w:rPr>
                <w:rFonts w:ascii="Times New Roman" w:hAnsi="Times New Roman" w:cs="Times New Roman"/>
                <w:sz w:val="24"/>
                <w:szCs w:val="24"/>
              </w:rPr>
              <w:t>ю  289</w:t>
            </w:r>
            <w:r w:rsidR="00AD6B84" w:rsidRPr="004532FD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AD6B84" w:rsidRPr="004532FD" w:rsidRDefault="0016379A" w:rsidP="006A6A6A">
            <w:pPr>
              <w:tabs>
                <w:tab w:val="left" w:pos="9576"/>
                <w:tab w:val="left" w:pos="9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2FD">
              <w:rPr>
                <w:rFonts w:ascii="Times New Roman" w:hAnsi="Times New Roman" w:cs="Times New Roman"/>
                <w:sz w:val="24"/>
                <w:szCs w:val="24"/>
              </w:rPr>
              <w:t>В учреждении функциониру</w:t>
            </w:r>
            <w:r w:rsidR="00240600">
              <w:rPr>
                <w:rFonts w:ascii="Times New Roman" w:hAnsi="Times New Roman" w:cs="Times New Roman"/>
                <w:sz w:val="24"/>
                <w:szCs w:val="24"/>
              </w:rPr>
              <w:t>ет консультационный</w:t>
            </w:r>
            <w:r w:rsidR="004532FD">
              <w:rPr>
                <w:rFonts w:ascii="Times New Roman" w:hAnsi="Times New Roman" w:cs="Times New Roman"/>
                <w:sz w:val="24"/>
                <w:szCs w:val="24"/>
              </w:rPr>
              <w:t xml:space="preserve"> пункт.</w:t>
            </w:r>
          </w:p>
          <w:p w:rsidR="004532FD" w:rsidRDefault="00AD6B84" w:rsidP="0016379A">
            <w:pPr>
              <w:ind w:right="2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ближайшем окружении </w:t>
            </w:r>
            <w:proofErr w:type="gramStart"/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</w:t>
            </w:r>
            <w:r w:rsidR="006A6A6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gramEnd"/>
            <w:r w:rsidR="006A6A6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 Детские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</w:t>
            </w:r>
            <w:r w:rsidR="006A6A6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№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6A6A6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6379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6379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13, 6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6A6A6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 №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6A6A6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6379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6379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16379A"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</w:t>
            </w:r>
          </w:p>
          <w:p w:rsidR="00AD6B84" w:rsidRPr="00BC3359" w:rsidRDefault="0016379A" w:rsidP="0016379A">
            <w:pPr>
              <w:ind w:right="265"/>
            </w:pP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школа,</w:t>
            </w:r>
            <w:r w:rsid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 А.П.</w:t>
            </w:r>
            <w:r w:rsid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Гайдара; Георгиевский историко-краеведческий </w:t>
            </w:r>
            <w:r w:rsidRPr="00453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музей.</w:t>
            </w:r>
            <w:r w:rsidR="00AD6B84" w:rsidRPr="0037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D6B84" w:rsidRPr="005E64FA" w:rsidTr="0044006C">
        <w:tc>
          <w:tcPr>
            <w:tcW w:w="11113" w:type="dxa"/>
            <w:gridSpan w:val="4"/>
          </w:tcPr>
          <w:p w:rsidR="00AD6B84" w:rsidRPr="005E64FA" w:rsidRDefault="00AD6B84" w:rsidP="00AD6B84">
            <w:pPr>
              <w:ind w:right="-284"/>
              <w:jc w:val="center"/>
              <w:rPr>
                <w:b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1.1.Н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64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5E64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64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5E6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AD6B84" w:rsidRPr="0037052D" w:rsidTr="009856E3">
        <w:tc>
          <w:tcPr>
            <w:tcW w:w="5271" w:type="dxa"/>
          </w:tcPr>
          <w:p w:rsidR="00AD6B84" w:rsidRPr="00BC3359" w:rsidRDefault="00AD6B84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ицензия на образовательную деятельность</w:t>
            </w:r>
          </w:p>
        </w:tc>
        <w:tc>
          <w:tcPr>
            <w:tcW w:w="5842" w:type="dxa"/>
            <w:gridSpan w:val="3"/>
          </w:tcPr>
          <w:p w:rsidR="00AD6B84" w:rsidRPr="006A6A6A" w:rsidRDefault="00D755FE" w:rsidP="001637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B7BFA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3B7BFA">
              <w:rPr>
                <w:rFonts w:ascii="Times New Roman" w:hAnsi="Times New Roman" w:cs="Times New Roman"/>
              </w:rPr>
              <w:t xml:space="preserve">г. </w:t>
            </w:r>
            <w:r w:rsidRPr="003B7BFA">
              <w:rPr>
                <w:rFonts w:ascii="Times New Roman" w:eastAsia="Times New Roman" w:hAnsi="Times New Roman" w:cs="Times New Roman"/>
              </w:rPr>
              <w:t>№</w:t>
            </w:r>
            <w:r w:rsidR="000D1949">
              <w:rPr>
                <w:rFonts w:ascii="Times New Roman" w:eastAsia="Times New Roman" w:hAnsi="Times New Roman" w:cs="Times New Roman"/>
              </w:rPr>
              <w:t xml:space="preserve"> </w:t>
            </w:r>
            <w:r w:rsidR="000D1949">
              <w:rPr>
                <w:sz w:val="28"/>
                <w:szCs w:val="28"/>
              </w:rPr>
              <w:t>3641 от 24.02.2014г</w:t>
            </w:r>
            <w:proofErr w:type="gramStart"/>
            <w:r w:rsidRPr="003B7BF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B7BFA">
              <w:rPr>
                <w:rFonts w:ascii="Times New Roman" w:eastAsia="Times New Roman" w:hAnsi="Times New Roman" w:cs="Times New Roman"/>
              </w:rPr>
              <w:t xml:space="preserve"> серия 26Л01, номер бланка 0000</w:t>
            </w:r>
            <w:r w:rsidR="000D1949">
              <w:rPr>
                <w:rFonts w:ascii="Times New Roman" w:eastAsia="Times New Roman" w:hAnsi="Times New Roman" w:cs="Times New Roman"/>
              </w:rPr>
              <w:t>588</w:t>
            </w:r>
          </w:p>
        </w:tc>
      </w:tr>
      <w:tr w:rsidR="00AD6B84" w:rsidRPr="0037052D" w:rsidTr="009856E3">
        <w:trPr>
          <w:trHeight w:val="1628"/>
        </w:trPr>
        <w:tc>
          <w:tcPr>
            <w:tcW w:w="5271" w:type="dxa"/>
            <w:tcBorders>
              <w:bottom w:val="single" w:sz="4" w:space="0" w:color="auto"/>
            </w:tcBorders>
          </w:tcPr>
          <w:p w:rsidR="00AD6B84" w:rsidRPr="0037052D" w:rsidRDefault="00AD6B84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D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 постанов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proofErr w:type="gramStart"/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логовом</w:t>
            </w:r>
            <w:proofErr w:type="gramEnd"/>
          </w:p>
          <w:p w:rsidR="000D1949" w:rsidRPr="0037052D" w:rsidRDefault="00AD6B84" w:rsidP="00F47DD1">
            <w:pPr>
              <w:widowControl w:val="0"/>
              <w:autoSpaceDE w:val="0"/>
              <w:autoSpaceDN w:val="0"/>
              <w:adjustRightInd w:val="0"/>
              <w:ind w:left="102" w:right="4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24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ого л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, обр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4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 w:rsidR="0024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 w:rsidR="0024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ой Ф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37052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3705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70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5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705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42" w:type="dxa"/>
            <w:gridSpan w:val="3"/>
            <w:tcBorders>
              <w:bottom w:val="single" w:sz="4" w:space="0" w:color="auto"/>
            </w:tcBorders>
          </w:tcPr>
          <w:p w:rsidR="00AD6B84" w:rsidRDefault="00D755FE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3B7BFA">
              <w:rPr>
                <w:rFonts w:ascii="Times New Roman" w:hAnsi="Times New Roman" w:cs="Times New Roman"/>
              </w:rPr>
              <w:t>2625014307</w:t>
            </w:r>
            <w:r w:rsidR="000D19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 w:rsidRPr="003B7BFA">
              <w:rPr>
                <w:rFonts w:ascii="Times New Roman" w:hAnsi="Times New Roman" w:cs="Times New Roman"/>
              </w:rPr>
              <w:t>1022601166521</w:t>
            </w:r>
          </w:p>
          <w:p w:rsidR="00D755FE" w:rsidRDefault="00D755FE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Pr="003B7BFA">
              <w:rPr>
                <w:rFonts w:ascii="Times New Roman" w:hAnsi="Times New Roman" w:cs="Times New Roman"/>
              </w:rPr>
              <w:t>262501001</w:t>
            </w:r>
          </w:p>
          <w:p w:rsidR="00952727" w:rsidRPr="00EB4031" w:rsidRDefault="00952727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регистрации в ЕГРЮЛ </w:t>
            </w:r>
            <w:r w:rsidRPr="00EB4031">
              <w:rPr>
                <w:rFonts w:ascii="Times New Roman" w:hAnsi="Times New Roman" w:cs="Times New Roman"/>
              </w:rPr>
              <w:t>06 ноября 2002г.</w:t>
            </w:r>
          </w:p>
        </w:tc>
      </w:tr>
      <w:tr w:rsidR="00AD6B84" w:rsidRPr="005E64FA" w:rsidTr="0044006C">
        <w:tc>
          <w:tcPr>
            <w:tcW w:w="11113" w:type="dxa"/>
            <w:gridSpan w:val="4"/>
          </w:tcPr>
          <w:p w:rsidR="00AD6B84" w:rsidRPr="005E64FA" w:rsidRDefault="00AD6B84" w:rsidP="00AD6B84">
            <w:pPr>
              <w:ind w:right="-284"/>
              <w:jc w:val="center"/>
              <w:rPr>
                <w:b/>
              </w:rPr>
            </w:pPr>
            <w:r w:rsidRPr="005E64F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1.2. Юридический адрес</w:t>
            </w:r>
          </w:p>
        </w:tc>
      </w:tr>
      <w:tr w:rsidR="00AD6B84" w:rsidRPr="0037052D" w:rsidTr="009856E3">
        <w:tc>
          <w:tcPr>
            <w:tcW w:w="5271" w:type="dxa"/>
          </w:tcPr>
          <w:p w:rsidR="00AD6B84" w:rsidRPr="00BC3359" w:rsidRDefault="00AD6B84" w:rsidP="0069593E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 w:rsidRPr="00BC3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AD6B84" w:rsidRPr="00BC3359" w:rsidRDefault="00AD6B84" w:rsidP="0069593E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370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D6B84" w:rsidRPr="00BC3359" w:rsidRDefault="00AD6B84" w:rsidP="0069593E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  <w:p w:rsidR="00AD6B84" w:rsidRPr="00BC3359" w:rsidRDefault="00AD6B84" w:rsidP="0069593E">
            <w:pPr>
              <w:widowControl w:val="0"/>
              <w:autoSpaceDE w:val="0"/>
              <w:autoSpaceDN w:val="0"/>
              <w:adjustRightInd w:val="0"/>
              <w:ind w:left="142" w:right="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ДОУ</w:t>
            </w:r>
          </w:p>
          <w:p w:rsidR="00AD6B84" w:rsidRPr="0037052D" w:rsidRDefault="00AD6B84" w:rsidP="00F47DD1">
            <w:pPr>
              <w:widowControl w:val="0"/>
              <w:autoSpaceDE w:val="0"/>
              <w:autoSpaceDN w:val="0"/>
              <w:adjustRightInd w:val="0"/>
              <w:ind w:left="142" w:right="17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5842" w:type="dxa"/>
            <w:gridSpan w:val="3"/>
          </w:tcPr>
          <w:p w:rsidR="00165AD3" w:rsidRDefault="00165AD3" w:rsidP="00165AD3">
            <w:pPr>
              <w:pStyle w:val="a8"/>
              <w:spacing w:before="0" w:beforeAutospacing="0" w:after="0" w:afterAutospacing="0"/>
            </w:pPr>
            <w:r>
              <w:t>357820,Ставропольский край, г. Георгиевск, ул. Гагарина, 121</w:t>
            </w:r>
          </w:p>
          <w:p w:rsidR="00AD6B84" w:rsidRPr="00165AD3" w:rsidRDefault="00165AD3" w:rsidP="00165AD3">
            <w:pPr>
              <w:pStyle w:val="a8"/>
              <w:spacing w:before="0" w:beforeAutospacing="0" w:after="0" w:afterAutospacing="0"/>
            </w:pPr>
            <w:r>
              <w:t>тел. 8(87951) 2-74-93</w:t>
            </w:r>
          </w:p>
          <w:p w:rsidR="00165AD3" w:rsidRDefault="00F571C2" w:rsidP="00165AD3">
            <w:pPr>
              <w:widowControl w:val="0"/>
              <w:autoSpaceDE w:val="0"/>
              <w:autoSpaceDN w:val="0"/>
              <w:adjustRightInd w:val="0"/>
              <w:ind w:right="483"/>
            </w:pPr>
            <w:hyperlink r:id="rId5" w:history="1">
              <w:r w:rsidR="00165AD3" w:rsidRPr="00104566">
                <w:rPr>
                  <w:rStyle w:val="a4"/>
                </w:rPr>
                <w:t>lastochka.mdou@yandex.ru</w:t>
              </w:r>
            </w:hyperlink>
          </w:p>
          <w:p w:rsidR="00165AD3" w:rsidRDefault="00165AD3" w:rsidP="00165AD3">
            <w:pPr>
              <w:widowControl w:val="0"/>
              <w:autoSpaceDE w:val="0"/>
              <w:autoSpaceDN w:val="0"/>
              <w:adjustRightInd w:val="0"/>
              <w:ind w:right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http://mbdou26.ru/</w:t>
            </w:r>
          </w:p>
          <w:p w:rsidR="00AD6B84" w:rsidRPr="0037052D" w:rsidRDefault="004532FD" w:rsidP="00165AD3">
            <w:pPr>
              <w:widowControl w:val="0"/>
              <w:autoSpaceDE w:val="0"/>
              <w:autoSpaceDN w:val="0"/>
              <w:adjustRightInd w:val="0"/>
              <w:ind w:right="4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с 7.30 до 18.0</w:t>
            </w:r>
            <w:r w:rsidR="00165AD3">
              <w:t>0</w:t>
            </w:r>
            <w:r w:rsidR="00AD6B84" w:rsidRPr="00370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пятидневная неделя</w:t>
            </w:r>
          </w:p>
        </w:tc>
      </w:tr>
      <w:tr w:rsidR="00AD6B84" w:rsidRPr="00BC3359" w:rsidTr="0044006C">
        <w:tc>
          <w:tcPr>
            <w:tcW w:w="11113" w:type="dxa"/>
            <w:gridSpan w:val="4"/>
          </w:tcPr>
          <w:p w:rsidR="00AD6B84" w:rsidRPr="00BC3359" w:rsidRDefault="00AD6B84" w:rsidP="00AD6B84">
            <w:pPr>
              <w:ind w:right="-284"/>
              <w:jc w:val="center"/>
              <w:rPr>
                <w:b/>
              </w:rPr>
            </w:pP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1.3.Н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ок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Pr="00BC33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ы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тов обр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BC33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r w:rsidRPr="00BC335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D6B84" w:rsidRPr="0037052D" w:rsidTr="009856E3">
        <w:tc>
          <w:tcPr>
            <w:tcW w:w="5271" w:type="dxa"/>
          </w:tcPr>
          <w:p w:rsidR="00AD6B84" w:rsidRPr="00BC3359" w:rsidRDefault="00AD6B84" w:rsidP="006A6A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45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я, орг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и обр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цес</w:t>
            </w:r>
            <w:r w:rsidRPr="00BC33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C33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gridSpan w:val="3"/>
          </w:tcPr>
          <w:p w:rsidR="00AD6B84" w:rsidRPr="00FF0FBB" w:rsidRDefault="00AD6B84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лл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F0FBB"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84" w:rsidRPr="00FF0FBB" w:rsidRDefault="00AD6B84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дк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AD6B84" w:rsidRPr="00FF0FBB" w:rsidRDefault="00AD6B84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="00F47DD1"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 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F47DD1" w:rsidRPr="00FF0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32FD"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FF0F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8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84" w:rsidRPr="00FF0FBB" w:rsidRDefault="00AD6B84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B40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AD6B84" w:rsidRPr="00FF0FBB" w:rsidRDefault="00AD6B84" w:rsidP="00F47DD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 w:rsidR="00CF5C52"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Совете родителей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B84" w:rsidRPr="001D6F2B" w:rsidRDefault="00AD6B84" w:rsidP="006A6A6A">
            <w:pPr>
              <w:widowControl w:val="0"/>
              <w:autoSpaceDE w:val="0"/>
              <w:autoSpaceDN w:val="0"/>
              <w:adjustRightInd w:val="0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FF0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EB40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другие 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F0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F0F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ые а</w:t>
            </w:r>
            <w:r w:rsidRPr="00FF0F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FF0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F0F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32FD" w:rsidRPr="00FF0FB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6A6A6A" w:rsidRPr="00FF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B84" w:rsidRPr="00BC3359" w:rsidTr="0044006C">
        <w:tc>
          <w:tcPr>
            <w:tcW w:w="11113" w:type="dxa"/>
            <w:gridSpan w:val="4"/>
          </w:tcPr>
          <w:p w:rsidR="00AD6B84" w:rsidRPr="001D6F2B" w:rsidRDefault="00AD6B84" w:rsidP="009B0A62">
            <w:pPr>
              <w:ind w:right="-284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2.П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 w:rsidRPr="001D6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1D6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1D6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1D6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D6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1D6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D6F2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1D6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1D6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1D6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D6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1D6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ойба</w:t>
            </w:r>
            <w:r w:rsidRPr="001D6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1D6F2B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AD6B84" w:rsidRPr="00BC3359" w:rsidTr="0044006C">
        <w:tc>
          <w:tcPr>
            <w:tcW w:w="11113" w:type="dxa"/>
            <w:gridSpan w:val="4"/>
          </w:tcPr>
          <w:p w:rsidR="00AD6B84" w:rsidRPr="001D6F2B" w:rsidRDefault="00AD6B84" w:rsidP="00AD6B84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2.1.На</w:t>
            </w:r>
            <w:r w:rsidR="00985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6F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1D6F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1D6F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лощ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D6F2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х в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1D6F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D6F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 w:rsidRPr="001D6F2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н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я д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D6F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</w:p>
        </w:tc>
      </w:tr>
      <w:tr w:rsidR="00AD6B84" w:rsidRPr="0037052D" w:rsidTr="009856E3">
        <w:tc>
          <w:tcPr>
            <w:tcW w:w="5271" w:type="dxa"/>
          </w:tcPr>
          <w:p w:rsidR="00AD6B84" w:rsidRPr="00BC3359" w:rsidRDefault="006A6A6A" w:rsidP="006A6A6A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об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тв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о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т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 w:rsidR="00AD6B84" w:rsidRPr="00BC335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т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вное</w:t>
            </w:r>
            <w:r w:rsidR="00AD6B84" w:rsidRPr="00BC335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AD6B84" w:rsidRPr="00BC3359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р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вл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,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д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)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л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е до</w:t>
            </w:r>
            <w:r w:rsidR="00AD6B84" w:rsidRPr="00BC335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AD6B84" w:rsidRPr="00BC335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тов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р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о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ол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ов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AD6B84" w:rsidRPr="00BC335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лощ</w:t>
            </w:r>
            <w:r w:rsidR="00AD6B84"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>дями.</w:t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ab/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ab/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ab/>
            </w:r>
            <w:r w:rsidR="00AD6B84" w:rsidRPr="00BC33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42" w:type="dxa"/>
            <w:gridSpan w:val="3"/>
          </w:tcPr>
          <w:p w:rsidR="00AD6B84" w:rsidRPr="001D1E52" w:rsidRDefault="00AD6B84" w:rsidP="00F47DD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</w:t>
            </w:r>
            <w:r w:rsidRPr="001D1E5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рати</w:t>
            </w:r>
            <w:r w:rsidRPr="001D1E5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1D1E5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ое</w:t>
            </w:r>
            <w:r w:rsidRPr="001D1E5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1D1E5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1D1E5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1D1E5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н</w:t>
            </w: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</w:p>
          <w:p w:rsidR="00AD6B84" w:rsidRPr="001D1E52" w:rsidRDefault="00AD6B84" w:rsidP="00F47DD1">
            <w:pPr>
              <w:widowControl w:val="0"/>
              <w:autoSpaceDE w:val="0"/>
              <w:autoSpaceDN w:val="0"/>
              <w:adjustRightInd w:val="0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1E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твоого</w:t>
            </w:r>
            <w:r w:rsidRPr="001D1E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1D1E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1D1E5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ойр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1E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1E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1E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E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165AD3" w:rsidRPr="001D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 </w:t>
            </w:r>
            <w:r w:rsidR="001D1E52" w:rsidRPr="001D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26-26-25/010/2009-849 </w:t>
            </w:r>
            <w:r w:rsidR="00165AD3" w:rsidRPr="001D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  </w:t>
            </w:r>
            <w:r w:rsidR="001D1E52" w:rsidRPr="001D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03.06.2009г.</w:t>
            </w:r>
          </w:p>
          <w:p w:rsidR="00AD6B84" w:rsidRPr="001D6F2B" w:rsidRDefault="00AD6B84" w:rsidP="00F47DD1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 w:right="939"/>
              <w:rPr>
                <w:rFonts w:ascii="Times New Roman" w:hAnsi="Times New Roman"/>
                <w:sz w:val="24"/>
                <w:szCs w:val="24"/>
              </w:rPr>
            </w:pP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Ар</w:t>
            </w:r>
            <w:r w:rsidRPr="001D1E5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нд</w:t>
            </w: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165AD3"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D1E5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1D1E5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1D1E52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</w:tr>
      <w:tr w:rsidR="00AD6B84" w:rsidRPr="005E64FA" w:rsidTr="0044006C">
        <w:tc>
          <w:tcPr>
            <w:tcW w:w="11113" w:type="dxa"/>
            <w:gridSpan w:val="4"/>
          </w:tcPr>
          <w:p w:rsidR="00AD6B84" w:rsidRPr="001D6F2B" w:rsidRDefault="00AD6B84" w:rsidP="00AD6B84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1D6F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2.2.Кол</w:t>
            </w:r>
            <w:r w:rsidRPr="001D6F2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1D6F2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AD6B84" w:rsidRPr="0037052D" w:rsidTr="009856E3">
        <w:tc>
          <w:tcPr>
            <w:tcW w:w="5271" w:type="dxa"/>
          </w:tcPr>
          <w:p w:rsidR="00AD6B84" w:rsidRPr="00BC3359" w:rsidRDefault="00AD6B84" w:rsidP="00BD79BB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59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л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ые</w:t>
            </w:r>
            <w:r w:rsidR="00FE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,</w:t>
            </w:r>
            <w:r w:rsidR="00FE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ы</w:t>
            </w:r>
            <w:r w:rsidRPr="00BC335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BD79BB" w:rsidRPr="00BC3359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в</w:t>
            </w:r>
            <w:r w:rsidR="00FE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т, элек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я</w:t>
            </w:r>
            <w:r w:rsidR="00FE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,</w:t>
            </w:r>
            <w:r w:rsidR="00FE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ТСО и д</w:t>
            </w:r>
            <w:r w:rsidRPr="00BC335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C335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г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, до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35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35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C33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2" w:type="dxa"/>
            <w:gridSpan w:val="3"/>
          </w:tcPr>
          <w:p w:rsidR="00AD6B84" w:rsidRPr="001D6F2B" w:rsidRDefault="00165AD3" w:rsidP="00165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2B">
              <w:rPr>
                <w:rFonts w:ascii="Times New Roman" w:hAnsi="Times New Roman"/>
                <w:sz w:val="24"/>
                <w:szCs w:val="24"/>
              </w:rPr>
              <w:t>- компьютеры -2</w:t>
            </w:r>
          </w:p>
          <w:p w:rsidR="00AD6B84" w:rsidRPr="001D6F2B" w:rsidRDefault="00AD6B84" w:rsidP="00165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2B">
              <w:rPr>
                <w:rFonts w:ascii="Times New Roman" w:hAnsi="Times New Roman"/>
                <w:sz w:val="24"/>
                <w:szCs w:val="24"/>
              </w:rPr>
              <w:t xml:space="preserve"> - принтеры –</w:t>
            </w:r>
            <w:r w:rsidR="00165AD3" w:rsidRPr="001D6F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6B84" w:rsidRPr="001D6F2B" w:rsidRDefault="00165AD3" w:rsidP="00165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2B">
              <w:rPr>
                <w:rFonts w:ascii="Times New Roman" w:hAnsi="Times New Roman"/>
                <w:sz w:val="24"/>
                <w:szCs w:val="24"/>
              </w:rPr>
              <w:t xml:space="preserve"> - копир – 1 </w:t>
            </w:r>
          </w:p>
          <w:p w:rsidR="00AD6B84" w:rsidRPr="001D6F2B" w:rsidRDefault="00AD6B84" w:rsidP="00165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F2B">
              <w:rPr>
                <w:rFonts w:ascii="Times New Roman" w:hAnsi="Times New Roman"/>
                <w:sz w:val="24"/>
                <w:szCs w:val="24"/>
              </w:rPr>
              <w:t xml:space="preserve">  - электронная почта </w:t>
            </w:r>
            <w:r w:rsidR="009B0A62" w:rsidRPr="001D6F2B">
              <w:rPr>
                <w:rFonts w:ascii="Times New Roman" w:hAnsi="Times New Roman"/>
                <w:sz w:val="24"/>
                <w:szCs w:val="24"/>
              </w:rPr>
              <w:t>–</w:t>
            </w:r>
            <w:r w:rsidR="00165AD3" w:rsidRPr="001D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B84" w:rsidRPr="005E64FA" w:rsidTr="0044006C">
        <w:tc>
          <w:tcPr>
            <w:tcW w:w="11113" w:type="dxa"/>
            <w:gridSpan w:val="4"/>
          </w:tcPr>
          <w:p w:rsidR="00AD6B84" w:rsidRPr="001D6F2B" w:rsidRDefault="00AD6B84" w:rsidP="00AD6B84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1D6F2B">
              <w:rPr>
                <w:rFonts w:ascii="Times New Roman" w:hAnsi="Times New Roman"/>
                <w:b/>
                <w:sz w:val="24"/>
                <w:szCs w:val="24"/>
              </w:rPr>
              <w:t>3. Структура управления</w:t>
            </w:r>
          </w:p>
        </w:tc>
      </w:tr>
      <w:tr w:rsidR="00AD6B84" w:rsidRPr="00BC3359" w:rsidTr="009856E3">
        <w:tc>
          <w:tcPr>
            <w:tcW w:w="5271" w:type="dxa"/>
          </w:tcPr>
          <w:p w:rsidR="00AD6B84" w:rsidRPr="00BC3359" w:rsidRDefault="00EB4031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D6B84" w:rsidRPr="00BC3359" w:rsidRDefault="00AD6B84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4" w:rsidRPr="00BC3359" w:rsidRDefault="00AD6B84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4" w:rsidRPr="00BC3359" w:rsidRDefault="00AD6B84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4" w:rsidRDefault="004532FD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АХР</w:t>
            </w:r>
            <w:r w:rsidR="00AD6B84"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2FD" w:rsidRDefault="004532FD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FD" w:rsidRDefault="004532FD" w:rsidP="0045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2FD" w:rsidRPr="00BC3359" w:rsidRDefault="004532FD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4" w:rsidRDefault="00AD6B84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2" w:rsidRDefault="009B0A62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4" w:rsidRPr="00BC3359" w:rsidRDefault="00AD6B84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46" w:rsidRDefault="00C57A46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4" w:rsidRPr="0037052D" w:rsidRDefault="00AD6B84" w:rsidP="00AD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Форма самоуправления </w:t>
            </w:r>
          </w:p>
          <w:p w:rsidR="00AD6B84" w:rsidRPr="0037052D" w:rsidRDefault="00AD6B84" w:rsidP="00AD6B8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3"/>
          </w:tcPr>
          <w:p w:rsidR="00AD6B84" w:rsidRPr="001D6F2B" w:rsidRDefault="00AD6B84" w:rsidP="00F47DD1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65AD3" w:rsidRPr="001D6F2B">
              <w:rPr>
                <w:rFonts w:ascii="Times New Roman" w:hAnsi="Times New Roman" w:cs="Times New Roman"/>
                <w:sz w:val="24"/>
                <w:szCs w:val="24"/>
              </w:rPr>
              <w:t>Митривели</w:t>
            </w:r>
            <w:proofErr w:type="spellEnd"/>
            <w:r w:rsidR="00165AD3"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Романовна</w:t>
            </w: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. Имеет высшее педагогическое образование,</w:t>
            </w:r>
            <w:r w:rsidR="004532F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B84" w:rsidRPr="001D6F2B" w:rsidRDefault="009B0A62" w:rsidP="00F47DD1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– Жидкова Марина Ивановна. Образование высшее </w:t>
            </w:r>
            <w:r w:rsidR="00AD6B84" w:rsidRPr="001D6F2B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7D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2FD" w:rsidRDefault="004532FD" w:rsidP="00F47DD1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62" w:rsidRPr="001D6F2B" w:rsidRDefault="009B0A62" w:rsidP="00F47DD1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Мишихина</w:t>
            </w:r>
            <w:proofErr w:type="spellEnd"/>
            <w:r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r w:rsidR="00EB40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  <w:p w:rsidR="00C821BD" w:rsidRDefault="00AD6B84" w:rsidP="009B0A62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-  общ</w:t>
            </w:r>
            <w:r w:rsidR="00C821BD">
              <w:rPr>
                <w:rFonts w:ascii="Times New Roman" w:hAnsi="Times New Roman" w:cs="Times New Roman"/>
                <w:sz w:val="24"/>
                <w:szCs w:val="24"/>
              </w:rPr>
              <w:t>ее собрание работников Учреждения</w:t>
            </w: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1BD" w:rsidRDefault="00C821BD" w:rsidP="00C821BD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>овет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031" w:rsidRPr="001D6F2B" w:rsidRDefault="00C821BD" w:rsidP="00EB4031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AD6B84" w:rsidRPr="001D6F2B">
              <w:rPr>
                <w:rFonts w:ascii="Times New Roman" w:hAnsi="Times New Roman" w:cs="Times New Roman"/>
                <w:sz w:val="24"/>
                <w:szCs w:val="24"/>
              </w:rPr>
              <w:t>едагогический совет</w:t>
            </w:r>
            <w:r w:rsidR="00EB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B84" w:rsidRPr="001D6F2B" w:rsidRDefault="00AD6B84" w:rsidP="00C821BD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13A" w:rsidRPr="005E64FA" w:rsidTr="0044006C">
        <w:tc>
          <w:tcPr>
            <w:tcW w:w="11113" w:type="dxa"/>
            <w:gridSpan w:val="4"/>
          </w:tcPr>
          <w:p w:rsidR="0043213A" w:rsidRPr="001D6F2B" w:rsidRDefault="0043213A" w:rsidP="0043213A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2B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задачи ДОУ</w:t>
            </w:r>
          </w:p>
        </w:tc>
      </w:tr>
      <w:tr w:rsidR="00C1142B" w:rsidRPr="00BC3359" w:rsidTr="0044006C">
        <w:tc>
          <w:tcPr>
            <w:tcW w:w="11113" w:type="dxa"/>
            <w:gridSpan w:val="4"/>
          </w:tcPr>
          <w:p w:rsidR="002E4694" w:rsidRPr="002E4694" w:rsidRDefault="002E4694" w:rsidP="002E4694">
            <w:pPr>
              <w:pStyle w:val="a5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предпосылок учебной деятельности детей дошкольного возраста;</w:t>
            </w:r>
          </w:p>
          <w:p w:rsidR="002E4694" w:rsidRPr="002E4694" w:rsidRDefault="002E4694" w:rsidP="002E4694">
            <w:pPr>
              <w:pStyle w:val="a5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физических, интеллектуальных, нравственных, эстетических и личностных качеств детей дошкольного возраста;</w:t>
            </w:r>
          </w:p>
          <w:p w:rsidR="002E4694" w:rsidRPr="00FF0FBB" w:rsidRDefault="002E4694" w:rsidP="002E4694">
            <w:pPr>
              <w:pStyle w:val="a5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укрепление здоровья детей дошкольного возраста;</w:t>
            </w:r>
          </w:p>
          <w:p w:rsidR="00FF0FBB" w:rsidRPr="00FF0FBB" w:rsidRDefault="00FF0FBB" w:rsidP="00FF0FBB">
            <w:pPr>
              <w:pStyle w:val="a5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помощи.</w:t>
            </w:r>
          </w:p>
          <w:p w:rsidR="00FF0FBB" w:rsidRPr="002E4694" w:rsidRDefault="00FF0FBB" w:rsidP="00FF0FBB">
            <w:pPr>
              <w:pStyle w:val="a5"/>
              <w:shd w:val="clear" w:color="auto" w:fill="FFFFFF"/>
              <w:ind w:left="142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1142B" w:rsidRPr="001D6F2B" w:rsidRDefault="00C1142B" w:rsidP="002E469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C8" w:rsidRPr="005E64FA" w:rsidTr="0044006C">
        <w:tc>
          <w:tcPr>
            <w:tcW w:w="11113" w:type="dxa"/>
            <w:gridSpan w:val="4"/>
          </w:tcPr>
          <w:p w:rsidR="002D63C8" w:rsidRPr="001D6F2B" w:rsidRDefault="002D63C8" w:rsidP="002D63C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2B">
              <w:rPr>
                <w:rFonts w:ascii="Times New Roman" w:hAnsi="Times New Roman" w:cs="Times New Roman"/>
                <w:b/>
                <w:sz w:val="24"/>
                <w:szCs w:val="24"/>
              </w:rPr>
              <w:t>5.Особенности образовательного процесса.</w:t>
            </w:r>
          </w:p>
        </w:tc>
      </w:tr>
      <w:tr w:rsidR="00AD6B84" w:rsidRPr="00BC3359" w:rsidTr="009856E3">
        <w:tc>
          <w:tcPr>
            <w:tcW w:w="5358" w:type="dxa"/>
            <w:gridSpan w:val="3"/>
          </w:tcPr>
          <w:p w:rsidR="00AD6B84" w:rsidRPr="00BC3359" w:rsidRDefault="002D63C8" w:rsidP="002D63C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ресурсы, используемые в ДОУ</w:t>
            </w:r>
          </w:p>
        </w:tc>
        <w:tc>
          <w:tcPr>
            <w:tcW w:w="5755" w:type="dxa"/>
            <w:shd w:val="clear" w:color="auto" w:fill="auto"/>
          </w:tcPr>
          <w:p w:rsidR="00AD6B84" w:rsidRPr="002E4694" w:rsidRDefault="00685E08" w:rsidP="00FE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 программа</w:t>
            </w:r>
            <w:r w:rsidRPr="00685E0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proofErr w:type="spellStart"/>
            <w:r w:rsidRPr="00685E0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685E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приоритетным осуществлением познавательно-речевого развития детей МДОУ детского сада № 26 «Ласточка», </w:t>
            </w:r>
            <w:r w:rsidR="002E4694">
              <w:rPr>
                <w:rFonts w:ascii="Times New Roman" w:hAnsi="Times New Roman"/>
                <w:sz w:val="24"/>
                <w:szCs w:val="24"/>
              </w:rPr>
              <w:t>(утверж</w:t>
            </w:r>
            <w:r w:rsidR="00FE6DE9">
              <w:rPr>
                <w:rFonts w:ascii="Times New Roman" w:hAnsi="Times New Roman"/>
                <w:sz w:val="24"/>
                <w:szCs w:val="24"/>
              </w:rPr>
              <w:t>денной приказом заведующей от 01.09.2016</w:t>
            </w:r>
            <w:r w:rsidR="002E4694">
              <w:rPr>
                <w:rFonts w:ascii="Times New Roman" w:hAnsi="Times New Roman"/>
                <w:sz w:val="24"/>
                <w:szCs w:val="24"/>
              </w:rPr>
              <w:t>г</w:t>
            </w:r>
            <w:r w:rsidR="00FE6DE9">
              <w:rPr>
                <w:rFonts w:ascii="Times New Roman" w:hAnsi="Times New Roman"/>
                <w:sz w:val="24"/>
                <w:szCs w:val="24"/>
              </w:rPr>
              <w:t>. № 91</w:t>
            </w:r>
            <w:r w:rsidR="002E46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6B84" w:rsidRPr="0037052D" w:rsidTr="009856E3">
        <w:tc>
          <w:tcPr>
            <w:tcW w:w="5358" w:type="dxa"/>
            <w:gridSpan w:val="3"/>
          </w:tcPr>
          <w:p w:rsidR="00AD6B84" w:rsidRPr="00BC3359" w:rsidRDefault="002D63C8" w:rsidP="002D63C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реализуемые в </w:t>
            </w:r>
            <w:r w:rsidR="00685E08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5755" w:type="dxa"/>
            <w:shd w:val="clear" w:color="auto" w:fill="auto"/>
          </w:tcPr>
          <w:p w:rsidR="00685E08" w:rsidRPr="007D642B" w:rsidRDefault="00685E08" w:rsidP="00FF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</w:t>
            </w:r>
            <w:proofErr w:type="spellStart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приоритетным осуществлением познавательно-речевого развития детей МДОУ детского сада № 26 «Ласточка», основанной </w:t>
            </w:r>
            <w:proofErr w:type="gramStart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08" w:rsidRPr="007D642B" w:rsidRDefault="00685E08" w:rsidP="006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примерной основной образовательной программы дошкольного образования «Детство» / Под редакцией Т.И. Бабаевой, А.Г. Гогоберидзе, О.В. Солнцевой</w:t>
            </w:r>
            <w:r w:rsidR="00FE6DE9"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СПб. «Детство- Пресс», 2014</w:t>
            </w: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7D642B" w:rsidRDefault="00685E08" w:rsidP="006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Парциальные программы:</w:t>
            </w:r>
          </w:p>
          <w:p w:rsidR="00685E08" w:rsidRPr="007D642B" w:rsidRDefault="00FE6DE9" w:rsidP="006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-  «Добро пожаловать в экологию!</w:t>
            </w:r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» - программа </w:t>
            </w:r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кологического образования детей</w:t>
            </w:r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под ред.</w:t>
            </w: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– СПб</w:t>
            </w:r>
            <w:proofErr w:type="gramStart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Детство – Пресс», 2014</w:t>
            </w:r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5E08" w:rsidRPr="007D642B" w:rsidRDefault="00685E08" w:rsidP="006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-Программа «Ладушки» под редакцией И.М. </w:t>
            </w:r>
            <w:proofErr w:type="spellStart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Новоскольцевой</w:t>
            </w:r>
            <w:proofErr w:type="spellEnd"/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E08" w:rsidRPr="007D642B" w:rsidRDefault="00FF0FBB" w:rsidP="006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C276B">
              <w:t>Основы безопасности детей дошкольного возраста</w:t>
            </w:r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 xml:space="preserve">» Р.Б. </w:t>
            </w:r>
            <w:proofErr w:type="spellStart"/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="00685E08" w:rsidRPr="007D642B">
              <w:rPr>
                <w:rFonts w:ascii="Times New Roman" w:hAnsi="Times New Roman" w:cs="Times New Roman"/>
                <w:sz w:val="24"/>
                <w:szCs w:val="24"/>
              </w:rPr>
              <w:t>, О.Л. Князева и Н.Н. Авдеева</w:t>
            </w:r>
            <w:r w:rsidR="00FE6DE9" w:rsidRPr="007D642B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  <w:proofErr w:type="gramStart"/>
            <w:r w:rsidR="00FE6DE9" w:rsidRPr="007D642B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="00FE6DE9" w:rsidRPr="007D642B">
              <w:rPr>
                <w:rFonts w:ascii="Times New Roman" w:hAnsi="Times New Roman" w:cs="Times New Roman"/>
                <w:sz w:val="24"/>
                <w:szCs w:val="24"/>
              </w:rPr>
              <w:t>Детство – Пресс», 2002г.</w:t>
            </w:r>
          </w:p>
          <w:p w:rsidR="00FE6DE9" w:rsidRPr="007D642B" w:rsidRDefault="00FE6DE9" w:rsidP="00685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«Развитие речи дошкольников» / О.С. Ушаковой.</w:t>
            </w:r>
          </w:p>
          <w:p w:rsidR="00FE6DE9" w:rsidRPr="007D642B" w:rsidRDefault="00FE6DE9" w:rsidP="00685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642B" w:rsidRPr="007D642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D642B" w:rsidRPr="007D642B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Примерная основная образовательная программа дошкольного образования СК, разработанная ГОУ ДПО Ставропольский краевой институт повышения квалификации.</w:t>
            </w:r>
            <w:r w:rsidR="007D642B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,г</w:t>
            </w:r>
            <w:proofErr w:type="gramStart"/>
            <w:r w:rsidR="007D642B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.С</w:t>
            </w:r>
            <w:proofErr w:type="gramEnd"/>
            <w:r w:rsidR="007D642B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таврополь,2011.</w:t>
            </w:r>
          </w:p>
          <w:p w:rsidR="00AD6B84" w:rsidRPr="001D6F2B" w:rsidRDefault="00AD6B84" w:rsidP="00F563D1">
            <w:pPr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BB" w:rsidRPr="00BC3359" w:rsidTr="0044006C">
        <w:tc>
          <w:tcPr>
            <w:tcW w:w="11113" w:type="dxa"/>
            <w:gridSpan w:val="4"/>
          </w:tcPr>
          <w:p w:rsidR="00BD79BB" w:rsidRPr="00BC3359" w:rsidRDefault="00BD79BB" w:rsidP="00BD79BB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6.Охрана и укрепление здоровья детей</w:t>
            </w:r>
          </w:p>
        </w:tc>
      </w:tr>
      <w:tr w:rsidR="00BD79BB" w:rsidRPr="00BC3359" w:rsidTr="0044006C">
        <w:tc>
          <w:tcPr>
            <w:tcW w:w="11113" w:type="dxa"/>
            <w:gridSpan w:val="4"/>
          </w:tcPr>
          <w:p w:rsidR="00BD79BB" w:rsidRPr="00BC3359" w:rsidRDefault="00BD79BB" w:rsidP="002D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В ДОУ проводятся мероприятия, направленные на укрепление здоровья детей:</w:t>
            </w:r>
          </w:p>
          <w:p w:rsidR="00BD79BB" w:rsidRPr="0037052D" w:rsidRDefault="00BD79BB" w:rsidP="00E919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соблюдение двигательного режима;</w:t>
            </w:r>
          </w:p>
          <w:p w:rsidR="00BD79BB" w:rsidRPr="0037052D" w:rsidRDefault="00BD79BB" w:rsidP="00E919B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форм и методов оздоровления детей (обеспечение здорового образа жизни, физические упражнения, гигиенические процедуры, </w:t>
            </w:r>
            <w:proofErr w:type="spellStart"/>
            <w:proofErr w:type="gramStart"/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свето-воздушные</w:t>
            </w:r>
            <w:proofErr w:type="spellEnd"/>
            <w:proofErr w:type="gramEnd"/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 ванны, а</w:t>
            </w:r>
            <w:r w:rsidR="00F563D1">
              <w:rPr>
                <w:rFonts w:ascii="Times New Roman" w:hAnsi="Times New Roman" w:cs="Times New Roman"/>
                <w:sz w:val="24"/>
                <w:szCs w:val="24"/>
              </w:rPr>
              <w:t xml:space="preserve">ктивный отдых, </w:t>
            </w: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закаливание, пропаганда ЗОЖ)</w:t>
            </w:r>
          </w:p>
          <w:p w:rsidR="00BD79BB" w:rsidRPr="00F563D1" w:rsidRDefault="002D7B09" w:rsidP="00E919B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</w:t>
            </w:r>
            <w:r w:rsidR="00685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79BB" w:rsidRPr="00F563D1">
              <w:rPr>
                <w:rFonts w:ascii="Times New Roman" w:hAnsi="Times New Roman" w:cs="Times New Roman"/>
                <w:sz w:val="24"/>
                <w:szCs w:val="24"/>
              </w:rPr>
              <w:t>ходьба бо</w:t>
            </w:r>
            <w:r w:rsidR="00685E08">
              <w:rPr>
                <w:rFonts w:ascii="Times New Roman" w:hAnsi="Times New Roman" w:cs="Times New Roman"/>
                <w:sz w:val="24"/>
                <w:szCs w:val="24"/>
              </w:rPr>
              <w:t xml:space="preserve">сиком, </w:t>
            </w:r>
            <w:r w:rsidR="00BD79BB" w:rsidRPr="00F5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D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BD79BB" w:rsidRPr="00685E08" w:rsidRDefault="00BD79BB" w:rsidP="00685E0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3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ДОУ осуществляется в соответствии с образовательными программами и расписанием непосредственно-образовательной деятельности. Учебная нагрузка, режим дня  определяются на основе </w:t>
            </w:r>
            <w:r w:rsidR="00685E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spellStart"/>
            <w:r w:rsidRPr="00685E0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85E08">
              <w:rPr>
                <w:rFonts w:ascii="Times New Roman" w:hAnsi="Times New Roman" w:cs="Times New Roman"/>
                <w:sz w:val="24"/>
                <w:szCs w:val="24"/>
              </w:rPr>
              <w:t xml:space="preserve"> 2.4.1.</w:t>
            </w:r>
            <w:r w:rsidR="00F47DD1" w:rsidRPr="00685E08">
              <w:rPr>
                <w:rFonts w:ascii="Times New Roman" w:hAnsi="Times New Roman" w:cs="Times New Roman"/>
                <w:sz w:val="24"/>
                <w:szCs w:val="24"/>
              </w:rPr>
              <w:t>3049-13</w:t>
            </w:r>
            <w:r w:rsidRPr="00685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9BB" w:rsidRPr="00BC3359" w:rsidRDefault="00BD79BB" w:rsidP="00E919BC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</w:t>
            </w:r>
            <w:r w:rsidR="0068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мероприятия для родителей: </w:t>
            </w:r>
            <w:r w:rsidRPr="00BC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с педагогом - психологом, групповые консультации со специалистами ДОУ, функционирование</w:t>
            </w:r>
            <w:r w:rsidR="002D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консультацонно</w:t>
            </w:r>
            <w:r w:rsidR="00F5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="00F5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</w:t>
            </w:r>
            <w:r w:rsidRPr="00BC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информирование родителей об уровне</w:t>
            </w:r>
            <w:r w:rsidR="0068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здоровья детей</w:t>
            </w:r>
            <w:r w:rsidRPr="00BC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79BB" w:rsidRPr="00BC3359" w:rsidRDefault="00BD79BB" w:rsidP="00E919BC">
            <w:pPr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F563D1">
              <w:rPr>
                <w:rFonts w:ascii="Times New Roman" w:hAnsi="Times New Roman" w:cs="Times New Roman"/>
                <w:sz w:val="24"/>
                <w:szCs w:val="24"/>
              </w:rPr>
              <w:t>ганизация  в ДОУ трехразового, сбалансир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ованного питания. </w:t>
            </w:r>
          </w:p>
        </w:tc>
      </w:tr>
      <w:tr w:rsidR="00BD79BB" w:rsidRPr="0037052D" w:rsidTr="0044006C">
        <w:tc>
          <w:tcPr>
            <w:tcW w:w="11113" w:type="dxa"/>
            <w:gridSpan w:val="4"/>
          </w:tcPr>
          <w:tbl>
            <w:tblPr>
              <w:tblW w:w="10482" w:type="dxa"/>
              <w:jc w:val="center"/>
              <w:tblInd w:w="78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74"/>
              <w:gridCol w:w="1374"/>
              <w:gridCol w:w="1374"/>
              <w:gridCol w:w="1318"/>
              <w:gridCol w:w="1318"/>
              <w:gridCol w:w="2024"/>
            </w:tblGrid>
            <w:tr w:rsidR="00BD79BB" w:rsidRPr="0037052D" w:rsidTr="005E64FA">
              <w:trPr>
                <w:trHeight w:val="831"/>
                <w:jc w:val="center"/>
              </w:trPr>
              <w:tc>
                <w:tcPr>
                  <w:tcW w:w="3074" w:type="dxa"/>
                  <w:vMerge w:val="restart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младшая группа</w:t>
                  </w: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вторая младшая группа</w:t>
                  </w:r>
                </w:p>
              </w:tc>
              <w:tc>
                <w:tcPr>
                  <w:tcW w:w="1318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1318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202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</w:t>
                  </w:r>
                  <w:proofErr w:type="spellEnd"/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 школе группа</w:t>
                  </w:r>
                </w:p>
              </w:tc>
            </w:tr>
            <w:tr w:rsidR="00BD79BB" w:rsidRPr="0037052D" w:rsidTr="005E64FA">
              <w:trPr>
                <w:trHeight w:val="417"/>
                <w:jc w:val="center"/>
              </w:trPr>
              <w:tc>
                <w:tcPr>
                  <w:tcW w:w="3074" w:type="dxa"/>
                  <w:vMerge/>
                  <w:vAlign w:val="center"/>
                </w:tcPr>
                <w:p w:rsidR="00BD79BB" w:rsidRPr="0037052D" w:rsidRDefault="00BD79BB" w:rsidP="00BD7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3 года</w:t>
                  </w: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4года</w:t>
                  </w:r>
                </w:p>
              </w:tc>
              <w:tc>
                <w:tcPr>
                  <w:tcW w:w="1318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4– 5 лет</w:t>
                  </w:r>
                </w:p>
              </w:tc>
              <w:tc>
                <w:tcPr>
                  <w:tcW w:w="1318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6 лет</w:t>
                  </w:r>
                </w:p>
              </w:tc>
              <w:tc>
                <w:tcPr>
                  <w:tcW w:w="202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6  - 7 лет</w:t>
                  </w:r>
                </w:p>
              </w:tc>
            </w:tr>
            <w:tr w:rsidR="00BD79BB" w:rsidRPr="0037052D" w:rsidTr="005E64FA">
              <w:trPr>
                <w:trHeight w:val="819"/>
                <w:jc w:val="center"/>
              </w:trPr>
              <w:tc>
                <w:tcPr>
                  <w:tcW w:w="3074" w:type="dxa"/>
                </w:tcPr>
                <w:p w:rsidR="00BD79BB" w:rsidRPr="0037052D" w:rsidRDefault="00BD79BB" w:rsidP="002D7B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Длительность неп</w:t>
                  </w:r>
                  <w:r w:rsid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рерывной</w:t>
                  </w: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деятельности </w:t>
                  </w: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10мин</w:t>
                  </w: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ind w:left="-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15мин</w:t>
                  </w:r>
                </w:p>
              </w:tc>
              <w:tc>
                <w:tcPr>
                  <w:tcW w:w="1318" w:type="dxa"/>
                </w:tcPr>
                <w:p w:rsidR="00BD79BB" w:rsidRPr="0037052D" w:rsidRDefault="00BD79BB" w:rsidP="00BD79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20мин</w:t>
                  </w:r>
                </w:p>
              </w:tc>
              <w:tc>
                <w:tcPr>
                  <w:tcW w:w="1318" w:type="dxa"/>
                </w:tcPr>
                <w:p w:rsidR="00BD79BB" w:rsidRPr="0037052D" w:rsidRDefault="00BD79BB" w:rsidP="000816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25мин.</w:t>
                  </w:r>
                </w:p>
              </w:tc>
              <w:tc>
                <w:tcPr>
                  <w:tcW w:w="2024" w:type="dxa"/>
                </w:tcPr>
                <w:p w:rsidR="00BD79BB" w:rsidRPr="0037052D" w:rsidRDefault="00BD79BB" w:rsidP="000816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30мин.</w:t>
                  </w:r>
                </w:p>
              </w:tc>
            </w:tr>
            <w:tr w:rsidR="00BD79BB" w:rsidRPr="0037052D" w:rsidTr="005E64FA">
              <w:trPr>
                <w:trHeight w:val="732"/>
                <w:jc w:val="center"/>
              </w:trPr>
              <w:tc>
                <w:tcPr>
                  <w:tcW w:w="3074" w:type="dxa"/>
                </w:tcPr>
                <w:p w:rsidR="00BD79BB" w:rsidRPr="00BC3359" w:rsidRDefault="00BD79BB" w:rsidP="002D7B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неп</w:t>
                  </w:r>
                  <w:r w:rsid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рерывной</w:t>
                  </w: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деятельности в неделю</w:t>
                  </w: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74" w:type="dxa"/>
                </w:tcPr>
                <w:p w:rsidR="00BD79BB" w:rsidRPr="0037052D" w:rsidRDefault="00BD79BB" w:rsidP="00BD7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8" w:type="dxa"/>
                </w:tcPr>
                <w:p w:rsidR="00BD79BB" w:rsidRPr="0037052D" w:rsidRDefault="0008160F" w:rsidP="00BD7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8" w:type="dxa"/>
                </w:tcPr>
                <w:p w:rsidR="00BD79BB" w:rsidRPr="0037052D" w:rsidRDefault="0008160F" w:rsidP="00BD7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4" w:type="dxa"/>
                </w:tcPr>
                <w:p w:rsidR="00BD79BB" w:rsidRPr="0037052D" w:rsidRDefault="0008160F" w:rsidP="00BD79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D79BB" w:rsidRPr="0037052D" w:rsidRDefault="00BD79BB" w:rsidP="002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BB" w:rsidRPr="00BC3359" w:rsidTr="0044006C">
        <w:tc>
          <w:tcPr>
            <w:tcW w:w="11113" w:type="dxa"/>
            <w:gridSpan w:val="4"/>
          </w:tcPr>
          <w:p w:rsidR="00BD79BB" w:rsidRPr="00BC3359" w:rsidRDefault="0008160F" w:rsidP="00BD4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D4C1C"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преемственности и непрерывности в содержании образовательного процесса.</w:t>
            </w:r>
          </w:p>
        </w:tc>
      </w:tr>
      <w:tr w:rsidR="00BD4C1C" w:rsidRPr="00BC3359" w:rsidTr="0044006C">
        <w:tc>
          <w:tcPr>
            <w:tcW w:w="11113" w:type="dxa"/>
            <w:gridSpan w:val="4"/>
          </w:tcPr>
          <w:p w:rsidR="00BD4C1C" w:rsidRPr="00BC3359" w:rsidRDefault="00BD4C1C" w:rsidP="00BD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Преемственность и непрерывность в содержании образовательного процесса осуществляется благодаря использованию единой образовательной программы, разработанными педагогами ДОУ для всех возрастных группах, с учетом парциальных программ и современных педагогических технологий.</w:t>
            </w:r>
          </w:p>
        </w:tc>
      </w:tr>
      <w:tr w:rsidR="00BD4C1C" w:rsidRPr="00BC3359" w:rsidTr="0044006C">
        <w:tc>
          <w:tcPr>
            <w:tcW w:w="11113" w:type="dxa"/>
            <w:gridSpan w:val="4"/>
          </w:tcPr>
          <w:tbl>
            <w:tblPr>
              <w:tblW w:w="10774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41"/>
              <w:gridCol w:w="3969"/>
              <w:gridCol w:w="2864"/>
            </w:tblGrid>
            <w:tr w:rsidR="00BD4C1C" w:rsidRPr="0037052D" w:rsidTr="00E919BC">
              <w:tc>
                <w:tcPr>
                  <w:tcW w:w="3941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специалист</w:t>
                  </w:r>
                </w:p>
              </w:tc>
              <w:tc>
                <w:tcPr>
                  <w:tcW w:w="3969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Направление деятельности</w:t>
                  </w:r>
                </w:p>
              </w:tc>
              <w:tc>
                <w:tcPr>
                  <w:tcW w:w="2864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график</w:t>
                  </w:r>
                </w:p>
              </w:tc>
            </w:tr>
            <w:tr w:rsidR="00BD4C1C" w:rsidRPr="00BC3359" w:rsidTr="00E919BC">
              <w:tc>
                <w:tcPr>
                  <w:tcW w:w="3941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Музыкальный руководитель</w:t>
                  </w:r>
                </w:p>
              </w:tc>
              <w:tc>
                <w:tcPr>
                  <w:tcW w:w="3969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Музыкальное развитие детей</w:t>
                  </w:r>
                </w:p>
              </w:tc>
              <w:tc>
                <w:tcPr>
                  <w:tcW w:w="2864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2 раза в неделю</w:t>
                  </w:r>
                </w:p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Все возрастные группы</w:t>
                  </w:r>
                </w:p>
              </w:tc>
            </w:tr>
            <w:tr w:rsidR="00BD4C1C" w:rsidRPr="00BC3359" w:rsidTr="00E919BC">
              <w:tc>
                <w:tcPr>
                  <w:tcW w:w="3941" w:type="dxa"/>
                </w:tcPr>
                <w:p w:rsidR="00BD4C1C" w:rsidRPr="00FF0FBB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3969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2864" w:type="dxa"/>
                </w:tcPr>
                <w:p w:rsidR="00BD4C1C" w:rsidRPr="0037052D" w:rsidRDefault="00BD4C1C" w:rsidP="00BD4C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</w:p>
              </w:tc>
            </w:tr>
          </w:tbl>
          <w:p w:rsidR="00BD4C1C" w:rsidRPr="0037052D" w:rsidRDefault="00BD4C1C" w:rsidP="00BD4C1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D4C1C" w:rsidRPr="00BC3359" w:rsidTr="0044006C">
        <w:tc>
          <w:tcPr>
            <w:tcW w:w="11113" w:type="dxa"/>
            <w:gridSpan w:val="4"/>
          </w:tcPr>
          <w:p w:rsidR="00BD4C1C" w:rsidRPr="00BC3359" w:rsidRDefault="00BD4C1C" w:rsidP="00BD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Ежегодно реализуется план ра</w:t>
            </w:r>
            <w:r w:rsidR="0008160F">
              <w:rPr>
                <w:rFonts w:ascii="Times New Roman" w:hAnsi="Times New Roman" w:cs="Times New Roman"/>
                <w:sz w:val="24"/>
                <w:szCs w:val="24"/>
              </w:rPr>
              <w:t>боты по преемственности ДОУ с МОУ СОШ № 1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C1C" w:rsidRPr="005E64FA" w:rsidTr="0044006C">
        <w:tc>
          <w:tcPr>
            <w:tcW w:w="11113" w:type="dxa"/>
            <w:gridSpan w:val="4"/>
          </w:tcPr>
          <w:p w:rsidR="00BD4C1C" w:rsidRPr="005E64FA" w:rsidRDefault="0008160F" w:rsidP="00F9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3C07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C0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Активность </w:t>
            </w:r>
            <w:r w:rsidR="009C05D9" w:rsidRPr="009C05D9">
              <w:rPr>
                <w:b/>
                <w:sz w:val="24"/>
                <w:szCs w:val="24"/>
              </w:rPr>
              <w:t>участия в конкурсах, фестивалях, проектах различного уровня</w:t>
            </w:r>
          </w:p>
        </w:tc>
      </w:tr>
      <w:tr w:rsidR="00B75543" w:rsidRPr="00BC3359" w:rsidTr="00BC3359">
        <w:tc>
          <w:tcPr>
            <w:tcW w:w="11113" w:type="dxa"/>
            <w:gridSpan w:val="4"/>
          </w:tcPr>
          <w:p w:rsidR="009C05D9" w:rsidRPr="002D7B09" w:rsidRDefault="009C05D9" w:rsidP="009C05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D9" w:rsidRPr="002D7B09" w:rsidRDefault="002D7B09" w:rsidP="009C05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09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 w:rsidR="009C05D9" w:rsidRPr="002D7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учебный год</w:t>
            </w:r>
          </w:p>
          <w:tbl>
            <w:tblPr>
              <w:tblStyle w:val="a3"/>
              <w:tblW w:w="10245" w:type="dxa"/>
              <w:tblInd w:w="249" w:type="dxa"/>
              <w:tblLook w:val="04A0"/>
            </w:tblPr>
            <w:tblGrid>
              <w:gridCol w:w="564"/>
              <w:gridCol w:w="5827"/>
              <w:gridCol w:w="3854"/>
            </w:tblGrid>
            <w:tr w:rsidR="002D7B09" w:rsidRPr="002D7B09" w:rsidTr="00887934">
              <w:trPr>
                <w:trHeight w:val="27"/>
              </w:trPr>
              <w:tc>
                <w:tcPr>
                  <w:tcW w:w="564" w:type="dxa"/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D7B09" w:rsidRPr="002D7B09" w:rsidTr="00887934">
              <w:trPr>
                <w:cantSplit/>
                <w:trHeight w:val="371"/>
              </w:trPr>
              <w:tc>
                <w:tcPr>
                  <w:tcW w:w="56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Сентябрь </w:t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Уголькова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Д.В.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конкурсе «Зеленый огонек» номинация – «Лучший воспитатель дошкольного образовательного учреждения по обучению детей ПДД и их пропаганде среди родителей»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в муниципальном этапе краевого смотра – конкурса по безопасности дорожного движения «Зеленый огонек» в номинации «Лучший воспитатель ДОУ» Почетная грамота отдела образования и молодежной политики</w:t>
                  </w:r>
                </w:p>
              </w:tc>
            </w:tr>
            <w:tr w:rsidR="002D7B09" w:rsidRPr="002D7B09" w:rsidTr="00887934">
              <w:trPr>
                <w:cantSplit/>
                <w:trHeight w:val="6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И.Ю.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 всероссийском интернет – акции общероссийского профсоюза образования «Мой наставник» Эссе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об участии</w:t>
                  </w:r>
                </w:p>
              </w:tc>
            </w:tr>
            <w:tr w:rsidR="002D7B09" w:rsidRPr="002D7B09" w:rsidTr="00887934">
              <w:trPr>
                <w:cantSplit/>
                <w:trHeight w:val="148"/>
              </w:trPr>
              <w:tc>
                <w:tcPr>
                  <w:tcW w:w="56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Щербак Е.Г.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смотре - конкурсе спортивных центров в ДОУ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Диплом 2 место в конкурсе</w:t>
                  </w:r>
                </w:p>
              </w:tc>
            </w:tr>
            <w:tr w:rsidR="002D7B09" w:rsidRPr="002D7B09" w:rsidTr="00887934">
              <w:trPr>
                <w:cantSplit/>
                <w:trHeight w:val="46"/>
              </w:trPr>
              <w:tc>
                <w:tcPr>
                  <w:tcW w:w="56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Смашкова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Всероссийском  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конкурсе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«Краски детства» в номинации изобразительное искусство. Воспитанник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Барсегян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смотре - конкурсе спортивных центров  в ДОУ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Диплом 1 место в конкурсе </w:t>
                  </w:r>
                </w:p>
              </w:tc>
            </w:tr>
            <w:tr w:rsidR="002D7B09" w:rsidRPr="002D7B09" w:rsidTr="00887934">
              <w:trPr>
                <w:cantSplit/>
                <w:trHeight w:val="1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nil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70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И.Ю.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методического материала на портале «Планета детства» раздел «Готовимся к школе»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об участии в ежемесячном конкурсе «Статья месяца - октябрь»</w:t>
                  </w:r>
                </w:p>
              </w:tc>
            </w:tr>
            <w:tr w:rsidR="002D7B09" w:rsidRPr="002D7B09" w:rsidTr="00887934">
              <w:trPr>
                <w:cantSplit/>
                <w:trHeight w:val="20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Островская О.Б.  Рязанская О.Э.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мероприятии 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«Дню пожилого человека» ГБУС Георгиевский ЦСОН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Благодарственное письмо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20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Подорина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Н.В.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международный фестиваль 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сценического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художественного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ис-ва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«Верь в свою звезду»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Грамота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Вяткина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</w:tc>
            </w:tr>
            <w:tr w:rsidR="002D7B09" w:rsidRPr="002D7B09" w:rsidTr="00887934">
              <w:trPr>
                <w:cantSplit/>
                <w:trHeight w:val="22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Смашкова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3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Приняла участие в профсоюзном конкурсе «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Профессиональный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мотиватор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3"/>
                    </w:num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Изображение эмблемы на сайте конкурса</w:t>
                  </w:r>
                </w:p>
              </w:tc>
            </w:tr>
            <w:tr w:rsidR="002D7B09" w:rsidRPr="002D7B09" w:rsidTr="00887934">
              <w:trPr>
                <w:cantSplit/>
                <w:trHeight w:val="104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Карлова Н.В.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лауреата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368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И.Ю.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Открытый фестиваль – конкурс «Ступени»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ТалантоФФ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номинация «Времена года» работа «Осенний ежик»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</w:t>
                  </w: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Узнавайка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Лауреат 1 степени – Евсеева А.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Лауреат 2 степени –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Шрамко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1 место,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Матвеюк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Ю., диплом за подготовку конкурсанта.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Лауреат 3 степени</w:t>
                  </w:r>
                </w:p>
              </w:tc>
            </w:tr>
            <w:tr w:rsidR="002D7B09" w:rsidRPr="002D7B09" w:rsidTr="00887934">
              <w:trPr>
                <w:cantSplit/>
                <w:trHeight w:val="32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Комарова Т.В.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региональный открытый фестиваль – конкурс «Ступени» номинация «Дебют» художественное слово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2 степени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Шрамко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1 место Евсеева 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лауреата </w:t>
                  </w:r>
                </w:p>
              </w:tc>
            </w:tr>
            <w:tr w:rsidR="002D7B09" w:rsidRPr="002D7B09" w:rsidTr="00887934">
              <w:trPr>
                <w:cantSplit/>
                <w:trHeight w:val="13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Пигулева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Н.Н.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смотре - конкурсе спортивных центров ДОУ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место</w:t>
                  </w:r>
                </w:p>
              </w:tc>
            </w:tr>
            <w:tr w:rsidR="002D7B09" w:rsidRPr="002D7B09" w:rsidTr="00887934">
              <w:trPr>
                <w:cantSplit/>
                <w:trHeight w:val="10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Куламова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Р.Р.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региональный открытый фестиваль – конкурс «Ступени» художественное слово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Лауреат 3 степени Майоров А.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Дипломант Асланян М.</w:t>
                  </w:r>
                </w:p>
              </w:tc>
            </w:tr>
            <w:tr w:rsidR="002D7B09" w:rsidRPr="002D7B09" w:rsidTr="00887934">
              <w:trPr>
                <w:cantSplit/>
                <w:trHeight w:val="20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Островская О.Б.  Рязанская О.Э.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региональный открытый фестиваль – конкурс «Ступени» эстрадный вокал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</w:p>
              </w:tc>
            </w:tr>
            <w:tr w:rsidR="002D7B09" w:rsidRPr="002D7B09" w:rsidTr="00887934">
              <w:trPr>
                <w:cantSplit/>
                <w:trHeight w:val="29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Уголькова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Д.В.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городском этапе Всероссийского профессионального конкурса «Воспитатель года-2016»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лауреата муниципального этапа Всероссийского конкурса «Воспитатель года- 2016» в н6оминиции «Неординарность педагогических идей»</w:t>
                  </w:r>
                </w:p>
              </w:tc>
            </w:tr>
            <w:tr w:rsidR="002D7B09" w:rsidRPr="002D7B09" w:rsidTr="00887934">
              <w:trPr>
                <w:cantSplit/>
                <w:trHeight w:val="29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Подорина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Н.В.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региональный открытый фестиваль – конкурс «Ступени» номинация «Художественное слово»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Дипломы, грамоты 1, 2 степени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Вяткина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А.,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Давидова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Л., Селихов Б., Мамедова.</w:t>
                  </w:r>
                </w:p>
              </w:tc>
            </w:tr>
            <w:tr w:rsidR="002D7B09" w:rsidRPr="002D7B09" w:rsidTr="00887934">
              <w:trPr>
                <w:cantSplit/>
                <w:trHeight w:val="139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И.Ю.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</w:t>
                  </w: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Узнавайка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 Проект «Этот день великий забыть нельзя»</w:t>
                  </w:r>
                </w:p>
              </w:tc>
            </w:tr>
            <w:tr w:rsidR="002D7B09" w:rsidRPr="002D7B09" w:rsidTr="00887934">
              <w:trPr>
                <w:cantSplit/>
                <w:trHeight w:val="205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Комарова Т.В.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ТалантоФФ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номинация «Времена года»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2 место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Мипченко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</w:tr>
            <w:tr w:rsidR="002D7B09" w:rsidRPr="002D7B09" w:rsidTr="00887934">
              <w:trPr>
                <w:cantSplit/>
                <w:trHeight w:val="18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Подорина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Н.В.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Открытый фестиваль «Рождественские встречи 2016» г. Пятигорск. Театральное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ис-во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Номинация «Художественное слово»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2D7B09" w:rsidRPr="002D7B09" w:rsidTr="00887934">
              <w:trPr>
                <w:cantSplit/>
                <w:trHeight w:val="11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Мишихина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С.А.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4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Интернет-семинар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«Аттестация педагогических работников на соответствие занимаемой должности в свете введения ФГОС и профессионального стандарта педагога. Аттестация руководителей и заместителей руководителя образовательных организаций».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</w:t>
                  </w:r>
                </w:p>
              </w:tc>
            </w:tr>
            <w:tr w:rsidR="002D7B09" w:rsidRPr="002D7B09" w:rsidTr="00887934">
              <w:trPr>
                <w:cantSplit/>
                <w:trHeight w:val="202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Уголькова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Д.В.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воспитанников в краевом конкурсе, в муниципальном этапе «По дороге знаний» (полуфинал, финал)</w:t>
                  </w: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Свидетельство об участии 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Кузнецовой Д.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161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Пигулева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Н.Н.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открытого показа НОД городского МО по физ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оспитанию  Тема: «Мы веселые цыплята»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17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Куламова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Р.Р.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воспитанников в краевом конкурсе, в муниципальном этапе «По дороге знаний» (полуфинал, финал)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Свидетельство об участии </w:t>
                  </w:r>
                </w:p>
              </w:tc>
            </w:tr>
            <w:tr w:rsidR="002D7B09" w:rsidRPr="002D7B09" w:rsidTr="00887934">
              <w:trPr>
                <w:cantSplit/>
                <w:trHeight w:val="223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Подорина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Н.В.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5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воспитанников в краевом конкурсе, в муниципальном этапе «По дороге знаний» (полуфинал, финал)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Свидетельство об участии </w:t>
                  </w:r>
                </w:p>
              </w:tc>
            </w:tr>
            <w:tr w:rsidR="002D7B09" w:rsidRPr="002D7B09" w:rsidTr="00887934">
              <w:trPr>
                <w:cantSplit/>
                <w:trHeight w:val="205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Пигулева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Н.Н.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во «2 общероссийском конкурсе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мастерства «Педагог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 Номинация «Конспект занятия»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МГИА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КЛИиО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«Юный интеллектуал» диплом 3 степени. Серия ЮИ-2116 № диплома 05000273</w:t>
                  </w:r>
                </w:p>
              </w:tc>
            </w:tr>
            <w:tr w:rsidR="002D7B09" w:rsidRPr="002D7B09" w:rsidTr="00887934">
              <w:trPr>
                <w:cantSplit/>
                <w:trHeight w:val="145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Куламова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Р.Р.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во « 2 общероссийском конкурсе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мастерства «Педагог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 Номинация «Конспект занятия»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МГИА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КЛИиО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«Юный интеллектуал» диплом 3 степени.</w:t>
                  </w:r>
                </w:p>
              </w:tc>
            </w:tr>
            <w:tr w:rsidR="002D7B09" w:rsidRPr="002D7B09" w:rsidTr="00887934">
              <w:trPr>
                <w:cantSplit/>
                <w:trHeight w:val="15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Островская О.Б.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Рязанская О.Э.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на городском мероприятии «Воспитатель года»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во «2 общероссийском конкурсе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мастерства «Педагог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 Номинация «Методичка»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МГИА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КЛИиО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«Юный интеллектуал» диплом 3 степени.</w:t>
                  </w:r>
                </w:p>
              </w:tc>
            </w:tr>
            <w:tr w:rsidR="002D7B09" w:rsidRPr="002D7B09" w:rsidTr="00887934">
              <w:trPr>
                <w:cantSplit/>
                <w:trHeight w:val="168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Мишихина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С.А.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Мастер-класс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заместителей заведующих и старших воспитателей ДОУ города «Рабочая программа педагога ДОО как инструмент реализации основной образовательной программы дошкольного образования»</w:t>
                  </w:r>
                </w:p>
                <w:p w:rsidR="002D7B09" w:rsidRPr="002D7B09" w:rsidRDefault="002D7B09" w:rsidP="00887934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shd w:val="clear" w:color="auto" w:fill="FFFFFF" w:themeFill="background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5"/>
                    </w:num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</w:t>
                  </w:r>
                </w:p>
              </w:tc>
            </w:tr>
            <w:tr w:rsidR="002D7B09" w:rsidRPr="002D7B09" w:rsidTr="00887934">
              <w:trPr>
                <w:cantSplit/>
                <w:trHeight w:val="30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Карлова Н.В.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Номинация «Конспект НОД»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открытом просмотре к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овету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образовательной области «Познание», Тема: «Путешествие в Фиолетовый лес»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 Победитель 3 место</w:t>
                  </w:r>
                </w:p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20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Дорохина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И.Ю.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ТалантоФФ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номинация «Времена года» работа «Весна красна»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</w:t>
                  </w: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Узнавайка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номинация «Фантазия без границ» «Синички»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ТалантоФФ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номинация «Педагогические проекты»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2 место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Гочарин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И.,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Кучков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  <w:p w:rsidR="002D7B09" w:rsidRPr="002D7B09" w:rsidRDefault="002D7B09" w:rsidP="00887934">
                  <w:pPr>
                    <w:pStyle w:val="a5"/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подготовку участников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1 место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Холостова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У.</w:t>
                  </w:r>
                </w:p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Лауреат 1 степени воспитатель 1 степени</w:t>
                  </w:r>
                </w:p>
              </w:tc>
            </w:tr>
            <w:tr w:rsidR="002D7B09" w:rsidRPr="002D7B09" w:rsidTr="00887934">
              <w:trPr>
                <w:cantSplit/>
                <w:trHeight w:val="25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Комарова Т.В.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Номинация «Конспект НОД «Познание» с использованием регионального компонента»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детского творчества по пожарной безопасности «Неопалимая купина»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лауреата</w:t>
                  </w:r>
                </w:p>
                <w:p w:rsidR="002D7B09" w:rsidRPr="002D7B09" w:rsidRDefault="002D7B09" w:rsidP="00887934">
                  <w:pPr>
                    <w:pStyle w:val="a5"/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pStyle w:val="a5"/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за организацию и активное участие Комарова</w:t>
                  </w:r>
                </w:p>
                <w:p w:rsidR="002D7B09" w:rsidRPr="002D7B09" w:rsidRDefault="002D7B09" w:rsidP="00887934">
                  <w:pPr>
                    <w:pStyle w:val="a5"/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1 место Никитин К.</w:t>
                  </w:r>
                </w:p>
              </w:tc>
            </w:tr>
            <w:tr w:rsidR="002D7B09" w:rsidRPr="002D7B09" w:rsidTr="00887934">
              <w:trPr>
                <w:cantSplit/>
                <w:trHeight w:val="6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Островская О.Б.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5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Рязанская О.Э.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открытого показа НОД городского МО для музыкальных руководителей   Тема: «Весну красну зовем»</w:t>
                  </w:r>
                </w:p>
              </w:tc>
              <w:tc>
                <w:tcPr>
                  <w:tcW w:w="38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195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Щербак Е.Г.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общероссийском конкурсе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мастерства «Педагог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 Номинация «Конспект урока»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МГИА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КЛИиО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«Юный интеллектуал» диплом 3 степени.</w:t>
                  </w:r>
                </w:p>
              </w:tc>
            </w:tr>
            <w:tr w:rsidR="002D7B09" w:rsidRPr="002D7B09" w:rsidTr="00887934">
              <w:trPr>
                <w:cantSplit/>
                <w:trHeight w:val="384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Уголькова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Д.В.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общероссийском конкурсе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мастерства «Педагог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 Номинация «Конспект занятия»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детского творчества по пожарной безопасности «Неопалимая купина»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МГИА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КЛИиО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«Юный интеллектуал» диплом 3 степени. Серия ЮИ-2116 № диплома 02325170</w:t>
                  </w:r>
                </w:p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tabs>
                      <w:tab w:val="left" w:pos="124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39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Мишихина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С.А.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городской </w:t>
                  </w: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фестиваль 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инновационных площадок 2016 «Лучшие инновационные практики для реализации ФГОС» Тема: «Развитие интеллектуальных способностей и повышение творческого потенциала у детей дошкольного возраста в процессе использования развивающих игр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</w:t>
                  </w:r>
                </w:p>
              </w:tc>
            </w:tr>
            <w:tr w:rsidR="002D7B09" w:rsidRPr="002D7B09" w:rsidTr="00887934">
              <w:trPr>
                <w:cantSplit/>
                <w:trHeight w:val="212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Смашкова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6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ІІ общероссийский конкурс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педмастерства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«Педагог. </w:t>
                  </w:r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Номинация «Методичка»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МГИА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КЛИиО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«Юный интеллектуал» диплом 3 степени.</w:t>
                  </w:r>
                </w:p>
              </w:tc>
            </w:tr>
            <w:tr w:rsidR="002D7B09" w:rsidRPr="002D7B09" w:rsidTr="00887934">
              <w:trPr>
                <w:cantSplit/>
                <w:trHeight w:val="196"/>
              </w:trPr>
              <w:tc>
                <w:tcPr>
                  <w:tcW w:w="564" w:type="dxa"/>
                  <w:vMerge w:val="restart"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Карлова Н.В.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 городского МО на тему: «Развивающие игры В.В.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интеллектуальном развитии детей»</w:t>
                  </w:r>
                </w:p>
              </w:tc>
              <w:tc>
                <w:tcPr>
                  <w:tcW w:w="38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139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Пигулева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Н.Н.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«Георгиевская ленточка»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32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Куламова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Р.Р.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«Георгиевская ленточка»,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«Правнуки победы»,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конкурсе «Выпускник года»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Участница шествия 9 мая.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  <w:tr w:rsidR="002D7B09" w:rsidRPr="002D7B09" w:rsidTr="00887934">
              <w:trPr>
                <w:cantSplit/>
                <w:trHeight w:val="316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Подорина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Н.В.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«Георгиевская ленточка»,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«Правнуки победы»,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конкурсе  «Выпускник года»</w:t>
                  </w:r>
                </w:p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170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Смашкова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Е.А.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proofErr w:type="gram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Всероссийском конкурсе «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ВРисунке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Дипломы участникам 3 степени</w:t>
                  </w:r>
                </w:p>
              </w:tc>
            </w:tr>
            <w:tr w:rsidR="002D7B09" w:rsidRPr="002D7B09" w:rsidTr="00887934">
              <w:trPr>
                <w:cantSplit/>
                <w:trHeight w:val="257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Уголькова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Д.В.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акция «Георгиевская ленточка», </w:t>
                  </w:r>
                  <w:proofErr w:type="spellStart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«Правнуки победы»,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конкурсе «Выпускник года»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09" w:rsidRPr="002D7B09" w:rsidTr="00887934">
              <w:trPr>
                <w:cantSplit/>
                <w:trHeight w:val="168"/>
              </w:trPr>
              <w:tc>
                <w:tcPr>
                  <w:tcW w:w="564" w:type="dxa"/>
                  <w:vMerge/>
                  <w:shd w:val="clear" w:color="auto" w:fill="auto"/>
                  <w:textDirection w:val="btLr"/>
                </w:tcPr>
                <w:p w:rsidR="002D7B09" w:rsidRPr="002D7B09" w:rsidRDefault="002D7B09" w:rsidP="00887934">
                  <w:pPr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Островская О.Б.</w:t>
                  </w: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7B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Рязанская О.Э.  </w:t>
                  </w:r>
                </w:p>
                <w:p w:rsidR="002D7B09" w:rsidRPr="002D7B09" w:rsidRDefault="002D7B09" w:rsidP="002D7B09">
                  <w:pPr>
                    <w:pStyle w:val="a5"/>
                    <w:numPr>
                      <w:ilvl w:val="0"/>
                      <w:numId w:val="4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городском фестивале детского творчества «Детство в мире сказок и фантазий»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D7B09" w:rsidRPr="002D7B09" w:rsidRDefault="002D7B09" w:rsidP="0088793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05EF" w:rsidRPr="002D7B09" w:rsidRDefault="003805EF" w:rsidP="002D7B0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D4C1C" w:rsidRPr="005E64FA" w:rsidTr="0044006C">
        <w:tc>
          <w:tcPr>
            <w:tcW w:w="11113" w:type="dxa"/>
            <w:gridSpan w:val="4"/>
          </w:tcPr>
          <w:p w:rsidR="002D7B09" w:rsidRDefault="002D7B09" w:rsidP="00F9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C1C" w:rsidRPr="005E64FA" w:rsidRDefault="0008160F" w:rsidP="00F9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3C07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4C1C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осуществления образовательного процесса</w:t>
            </w:r>
          </w:p>
        </w:tc>
      </w:tr>
      <w:tr w:rsidR="00BD4C1C" w:rsidRPr="00BC3359" w:rsidTr="0044006C">
        <w:tc>
          <w:tcPr>
            <w:tcW w:w="11113" w:type="dxa"/>
            <w:gridSpan w:val="4"/>
          </w:tcPr>
          <w:p w:rsidR="00BD4C1C" w:rsidRPr="00BC3359" w:rsidRDefault="0008160F" w:rsidP="00B6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3C07"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037CF"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4C1C"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B66F4D"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 предметно-пространственной</w:t>
            </w:r>
            <w:r w:rsidR="00BD4C1C" w:rsidRPr="00BC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в ДОУ</w:t>
            </w:r>
          </w:p>
        </w:tc>
      </w:tr>
      <w:tr w:rsidR="00BD4C1C" w:rsidRPr="00BC3359" w:rsidTr="0044006C">
        <w:tc>
          <w:tcPr>
            <w:tcW w:w="11113" w:type="dxa"/>
            <w:gridSpan w:val="4"/>
          </w:tcPr>
          <w:p w:rsidR="00BD4C1C" w:rsidRPr="00BC3359" w:rsidRDefault="00BD4C1C" w:rsidP="00732C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базовых пространств </w:t>
            </w:r>
            <w:r w:rsidR="00732CD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</w:tr>
      <w:tr w:rsidR="00BD4C1C" w:rsidRPr="0037052D" w:rsidTr="0044006C">
        <w:tc>
          <w:tcPr>
            <w:tcW w:w="11113" w:type="dxa"/>
            <w:gridSpan w:val="4"/>
          </w:tcPr>
          <w:tbl>
            <w:tblPr>
              <w:tblW w:w="1076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8"/>
              <w:gridCol w:w="4848"/>
              <w:gridCol w:w="3402"/>
            </w:tblGrid>
            <w:tr w:rsidR="00BD4C1C" w:rsidRPr="0037052D" w:rsidTr="005E64FA">
              <w:tc>
                <w:tcPr>
                  <w:tcW w:w="251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</w:t>
                  </w:r>
                </w:p>
              </w:tc>
              <w:tc>
                <w:tcPr>
                  <w:tcW w:w="484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Вид деятельности</w:t>
                  </w:r>
                </w:p>
              </w:tc>
              <w:tc>
                <w:tcPr>
                  <w:tcW w:w="3402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Участники</w:t>
                  </w:r>
                </w:p>
              </w:tc>
            </w:tr>
            <w:tr w:rsidR="00BD4C1C" w:rsidRPr="0037052D" w:rsidTr="005E64FA">
              <w:trPr>
                <w:trHeight w:val="842"/>
              </w:trPr>
              <w:tc>
                <w:tcPr>
                  <w:tcW w:w="251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заведующей</w:t>
                  </w:r>
                </w:p>
              </w:tc>
              <w:tc>
                <w:tcPr>
                  <w:tcW w:w="484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административная работа</w:t>
                  </w:r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беседы</w:t>
                  </w:r>
                </w:p>
              </w:tc>
              <w:tc>
                <w:tcPr>
                  <w:tcW w:w="3402" w:type="dxa"/>
                </w:tcPr>
                <w:p w:rsidR="00BD4C1C" w:rsidRPr="0037052D" w:rsidRDefault="005861E7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заведующая</w:t>
                  </w:r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сотрудники ДОУ</w:t>
                  </w:r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</w:tc>
            </w:tr>
            <w:tr w:rsidR="00685E08" w:rsidRPr="0037052D" w:rsidTr="00C404A4">
              <w:trPr>
                <w:trHeight w:val="3312"/>
              </w:trPr>
              <w:tc>
                <w:tcPr>
                  <w:tcW w:w="2518" w:type="dxa"/>
                </w:tcPr>
                <w:p w:rsidR="00685E08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5E08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5E08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5E08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5E08" w:rsidRPr="0037052D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</w:t>
                  </w:r>
                </w:p>
                <w:p w:rsidR="00685E08" w:rsidRPr="0037052D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зал</w:t>
                  </w:r>
                </w:p>
              </w:tc>
              <w:tc>
                <w:tcPr>
                  <w:tcW w:w="4848" w:type="dxa"/>
                </w:tcPr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НОД (фронтальные, подгрупповые, индивидуальные)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развлечения и досуги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НОД (фронтальные, подгрупповые, индивидуальные)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развлечения и досуги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праздники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театрализованная деятельность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кружковая работа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творческие гостиные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родительские собрания</w:t>
                  </w:r>
                </w:p>
              </w:tc>
              <w:tc>
                <w:tcPr>
                  <w:tcW w:w="3402" w:type="dxa"/>
                </w:tcPr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музыкальные руководители</w:t>
                  </w:r>
                </w:p>
                <w:p w:rsidR="00685E08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685E08" w:rsidRPr="0037052D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685E08" w:rsidRPr="0037052D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</w:tc>
            </w:tr>
            <w:tr w:rsidR="00BD4C1C" w:rsidRPr="00BC3359" w:rsidTr="005E64FA">
              <w:tc>
                <w:tcPr>
                  <w:tcW w:w="251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4848" w:type="dxa"/>
                </w:tcPr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педагогические советы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с литературой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разработка методической продукции</w:t>
                  </w:r>
                </w:p>
                <w:p w:rsidR="00BD4C1C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компьютерная обработка методической продукции</w:t>
                  </w:r>
                </w:p>
                <w:p w:rsidR="00EA0B7F" w:rsidRPr="00BC3359" w:rsidRDefault="00EA0B7F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685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заведующей по УВР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BD4C1C" w:rsidRPr="00BC3359" w:rsidRDefault="00EA0B7F" w:rsidP="000816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-педагог-психолог</w:t>
                  </w:r>
                </w:p>
              </w:tc>
            </w:tr>
            <w:tr w:rsidR="00BD4C1C" w:rsidRPr="00BC3359" w:rsidTr="005E64FA">
              <w:tc>
                <w:tcPr>
                  <w:tcW w:w="251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музыкальных руководителей</w:t>
                  </w:r>
                </w:p>
              </w:tc>
              <w:tc>
                <w:tcPr>
                  <w:tcW w:w="4848" w:type="dxa"/>
                </w:tcPr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планирование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с фонотекой</w:t>
                  </w:r>
                </w:p>
              </w:tc>
              <w:tc>
                <w:tcPr>
                  <w:tcW w:w="3402" w:type="dxa"/>
                </w:tcPr>
                <w:p w:rsidR="00BD4C1C" w:rsidRPr="00BC3359" w:rsidRDefault="00685E08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музыкальные  руководители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4C1C" w:rsidRPr="00BC3359" w:rsidTr="00EA0B7F">
              <w:trPr>
                <w:trHeight w:val="1778"/>
              </w:trPr>
              <w:tc>
                <w:tcPr>
                  <w:tcW w:w="251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психолога</w:t>
                  </w:r>
                </w:p>
              </w:tc>
              <w:tc>
                <w:tcPr>
                  <w:tcW w:w="4848" w:type="dxa"/>
                </w:tcPr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планирование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занятия (подгрупповые, индивидуальные)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диагностика</w:t>
                  </w:r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творческие гостиные с родителями</w:t>
                  </w:r>
                </w:p>
              </w:tc>
              <w:tc>
                <w:tcPr>
                  <w:tcW w:w="3402" w:type="dxa"/>
                </w:tcPr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педагог-психолог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A0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заведующей по УВР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4C1C" w:rsidRPr="00BC3359" w:rsidTr="005E64FA">
              <w:tc>
                <w:tcPr>
                  <w:tcW w:w="251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Картинная галерея</w:t>
                  </w:r>
                </w:p>
              </w:tc>
              <w:tc>
                <w:tcPr>
                  <w:tcW w:w="4848" w:type="dxa"/>
                </w:tcPr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выставки</w:t>
                  </w:r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экскурсии</w:t>
                  </w:r>
                </w:p>
                <w:p w:rsidR="00BD4C1C" w:rsidRPr="0037052D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5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беседы</w:t>
                  </w:r>
                </w:p>
              </w:tc>
              <w:tc>
                <w:tcPr>
                  <w:tcW w:w="3402" w:type="dxa"/>
                </w:tcPr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BD4C1C" w:rsidRPr="00BC3359" w:rsidRDefault="00BD4C1C" w:rsidP="00F93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дети</w:t>
                  </w:r>
                </w:p>
              </w:tc>
            </w:tr>
          </w:tbl>
          <w:p w:rsidR="00BD4C1C" w:rsidRPr="0037052D" w:rsidRDefault="00BD4C1C" w:rsidP="00F93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1C" w:rsidRPr="00BC3359" w:rsidTr="0044006C">
        <w:tc>
          <w:tcPr>
            <w:tcW w:w="11113" w:type="dxa"/>
            <w:gridSpan w:val="4"/>
          </w:tcPr>
          <w:p w:rsidR="00BD4C1C" w:rsidRPr="00BC3359" w:rsidRDefault="00BD4C1C" w:rsidP="00F93C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 ДОУ имеется наглядный, дидактический  материал, пособия для работы с детьми, библиотека методической и детской литературы. На пособия составлена картотека.</w:t>
            </w:r>
          </w:p>
          <w:p w:rsidR="00BD4C1C" w:rsidRPr="00BC3359" w:rsidRDefault="00BD4C1C" w:rsidP="00F93C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 оснащены в соответствии с возрастом, полом детей, оборудованием для групповой и продуктивной деятельности: столы, стулья, кровати, шкафчики для раздевания, групповая мебель, игрушки, дидактические игры и пособия.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Предметно-пространственная среда групп оснащена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E23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уктурно игровая среда представляет комплекс взаимосвязанных игровых секторов, стимулирующих развитие различных видов не только игровой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познавательной, художественной, трудовой и других видов деятельности.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комплекс игровых секторов включает: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Сектор театрализованных игр.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2.Сектор сюжетно-ролевых игр.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3.Кукольный уголок.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4.Сектор строительных игр.</w:t>
            </w:r>
          </w:p>
          <w:p w:rsidR="00EA0B7F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5.Сектор дидактических игр.</w:t>
            </w:r>
          </w:p>
          <w:p w:rsidR="00EA0B7F" w:rsidRPr="00BC3359" w:rsidRDefault="00EA0B7F" w:rsidP="00EA0B7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6.Сектор игр спортивной тематики.</w:t>
            </w:r>
          </w:p>
          <w:p w:rsidR="00BD4C1C" w:rsidRPr="00BC3359" w:rsidRDefault="00BD4C1C" w:rsidP="00E9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1C" w:rsidRPr="005E64FA" w:rsidTr="0044006C">
        <w:tc>
          <w:tcPr>
            <w:tcW w:w="11113" w:type="dxa"/>
            <w:gridSpan w:val="4"/>
          </w:tcPr>
          <w:p w:rsidR="00BD4C1C" w:rsidRPr="005E64FA" w:rsidRDefault="0008160F" w:rsidP="0080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8037CF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  <w:r w:rsidR="00BD4C1C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безопасности жизнедеятельности детей.</w:t>
            </w:r>
          </w:p>
        </w:tc>
      </w:tr>
      <w:tr w:rsidR="00BD4C1C" w:rsidRPr="0037052D" w:rsidTr="0044006C">
        <w:tc>
          <w:tcPr>
            <w:tcW w:w="11113" w:type="dxa"/>
            <w:gridSpan w:val="4"/>
          </w:tcPr>
          <w:p w:rsidR="00BD4C1C" w:rsidRPr="00BC3359" w:rsidRDefault="00BD4C1C" w:rsidP="0080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С целью организации безопасного пребывания воспитанников в ДОУ были проведены следующие мероприятия:</w:t>
            </w:r>
          </w:p>
          <w:p w:rsidR="00BD4C1C" w:rsidRPr="00BC3359" w:rsidRDefault="00986A8B" w:rsidP="00E919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с ООО «Вымпел</w:t>
            </w:r>
            <w:r w:rsidR="00BE23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4C1C"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1C" w:rsidRPr="001D1E52" w:rsidRDefault="00BD4C1C" w:rsidP="00E919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заключен договор с ОВО при УВД для осуществления охраны объекта</w:t>
            </w:r>
            <w:r w:rsidR="00BE2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EF" w:rsidRPr="00BC3359">
              <w:rPr>
                <w:rFonts w:ascii="Times New Roman" w:hAnsi="Times New Roman" w:cs="Times New Roman"/>
                <w:sz w:val="24"/>
                <w:szCs w:val="24"/>
              </w:rPr>
              <w:t>функционирует «тревожная кнопка»</w:t>
            </w:r>
          </w:p>
          <w:p w:rsidR="00BD4C1C" w:rsidRPr="00BC3359" w:rsidRDefault="00BD4C1C" w:rsidP="00E919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в течение дня в ДОУ находится дежурный администратор, который отвечает за контроль и организацию безопасных условий</w:t>
            </w:r>
          </w:p>
          <w:p w:rsidR="00BD4C1C" w:rsidRPr="0037052D" w:rsidRDefault="00BD4C1C" w:rsidP="00E919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функционирует автоматическая противопожарная сигнализация</w:t>
            </w:r>
          </w:p>
          <w:p w:rsidR="00BD4C1C" w:rsidRPr="00BC3359" w:rsidRDefault="00BD4C1C" w:rsidP="00E919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прямая телефонная связь с пожарной частью </w:t>
            </w:r>
          </w:p>
          <w:p w:rsidR="00BD4C1C" w:rsidRDefault="00BD4C1C" w:rsidP="00E919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выполнены предписания </w:t>
            </w:r>
            <w:proofErr w:type="spellStart"/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B39" w:rsidRPr="002D4B39" w:rsidRDefault="002D4B39" w:rsidP="00EB4031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9">
              <w:rPr>
                <w:sz w:val="24"/>
                <w:szCs w:val="24"/>
              </w:rPr>
              <w:t>В 2016 году устано</w:t>
            </w:r>
            <w:r w:rsidR="00EB4031">
              <w:rPr>
                <w:sz w:val="24"/>
                <w:szCs w:val="24"/>
              </w:rPr>
              <w:t>влена система контроля доступа</w:t>
            </w:r>
            <w:proofErr w:type="gramStart"/>
            <w:r w:rsidR="00EB4031">
              <w:rPr>
                <w:sz w:val="24"/>
                <w:szCs w:val="24"/>
              </w:rPr>
              <w:t xml:space="preserve"> ,</w:t>
            </w:r>
            <w:proofErr w:type="gramEnd"/>
            <w:r w:rsidRPr="002D4B39">
              <w:rPr>
                <w:sz w:val="24"/>
                <w:szCs w:val="24"/>
              </w:rPr>
              <w:t xml:space="preserve"> наружное видеонаблюдение</w:t>
            </w:r>
            <w:r w:rsidR="00EB4031">
              <w:rPr>
                <w:sz w:val="24"/>
                <w:szCs w:val="24"/>
              </w:rPr>
              <w:t>, дополнительное уличное освещение.</w:t>
            </w:r>
          </w:p>
        </w:tc>
      </w:tr>
      <w:tr w:rsidR="00BD4C1C" w:rsidRPr="005E64FA" w:rsidTr="0044006C">
        <w:tc>
          <w:tcPr>
            <w:tcW w:w="11113" w:type="dxa"/>
            <w:gridSpan w:val="4"/>
          </w:tcPr>
          <w:p w:rsidR="00BD4C1C" w:rsidRPr="005E64FA" w:rsidRDefault="003616F9" w:rsidP="0080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37CF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F93C07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</w:t>
            </w:r>
          </w:p>
        </w:tc>
      </w:tr>
      <w:tr w:rsidR="00BD4C1C" w:rsidRPr="0037052D" w:rsidTr="0044006C">
        <w:tc>
          <w:tcPr>
            <w:tcW w:w="11113" w:type="dxa"/>
            <w:gridSpan w:val="4"/>
          </w:tcPr>
          <w:p w:rsidR="00F93C07" w:rsidRPr="003805EF" w:rsidRDefault="00F93C07" w:rsidP="008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F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 №</w:t>
            </w:r>
            <w:r w:rsidR="001D1E52" w:rsidRPr="003805EF">
              <w:rPr>
                <w:rFonts w:ascii="Times New Roman" w:hAnsi="Times New Roman" w:cs="Times New Roman"/>
                <w:sz w:val="24"/>
                <w:szCs w:val="24"/>
              </w:rPr>
              <w:t>ЛО-26-01-002341 от  14.02.2014</w:t>
            </w:r>
            <w:r w:rsidRPr="003805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07" w:rsidRPr="003805EF" w:rsidRDefault="00F93C07" w:rsidP="008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EF">
              <w:rPr>
                <w:rFonts w:ascii="Times New Roman" w:hAnsi="Times New Roman" w:cs="Times New Roman"/>
                <w:sz w:val="24"/>
                <w:szCs w:val="24"/>
              </w:rPr>
              <w:t>Номенклатура работ и услуг: работы (услуги), выполняемые: при осуществлении доврачебной медицинской помощи по: сестринскому делу в педиатрии.</w:t>
            </w:r>
          </w:p>
          <w:p w:rsidR="00F93C07" w:rsidRPr="001D1E52" w:rsidRDefault="00F93C07" w:rsidP="008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2">
              <w:rPr>
                <w:rFonts w:ascii="Times New Roman" w:hAnsi="Times New Roman" w:cs="Times New Roman"/>
                <w:sz w:val="24"/>
                <w:szCs w:val="24"/>
              </w:rPr>
              <w:t>Для осуществления медицинского обслуживания в ДОУ имеется:</w:t>
            </w:r>
          </w:p>
          <w:p w:rsidR="00F93C07" w:rsidRPr="0037052D" w:rsidRDefault="00F93C07" w:rsidP="008037CF">
            <w:pPr>
              <w:numPr>
                <w:ilvl w:val="0"/>
                <w:numId w:val="11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F93C07" w:rsidRPr="0037052D" w:rsidRDefault="00F93C07" w:rsidP="008037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F93C07" w:rsidRPr="0037052D" w:rsidRDefault="00F93C07" w:rsidP="008037C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BD4C1C" w:rsidRPr="0037052D" w:rsidRDefault="00BD4C1C" w:rsidP="001D1E52">
            <w:pPr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1C" w:rsidRPr="005E64FA" w:rsidTr="0044006C">
        <w:tc>
          <w:tcPr>
            <w:tcW w:w="11113" w:type="dxa"/>
            <w:gridSpan w:val="4"/>
          </w:tcPr>
          <w:p w:rsidR="00BD4C1C" w:rsidRPr="005E64FA" w:rsidRDefault="003616F9" w:rsidP="0080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37CF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 w:rsidR="00F93C07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BD4C1C" w:rsidRPr="0037052D" w:rsidTr="0044006C">
        <w:tc>
          <w:tcPr>
            <w:tcW w:w="11113" w:type="dxa"/>
            <w:gridSpan w:val="4"/>
          </w:tcPr>
          <w:p w:rsidR="00F93C07" w:rsidRPr="00BC3359" w:rsidRDefault="00F93C07" w:rsidP="008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и медико-социальные условия в ДОУ обеспечивают высокий уровень:</w:t>
            </w:r>
          </w:p>
          <w:p w:rsidR="00F93C07" w:rsidRPr="0037052D" w:rsidRDefault="00F93C07" w:rsidP="00F93C07">
            <w:pPr>
              <w:ind w:firstLine="9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i/>
                <w:sz w:val="24"/>
                <w:szCs w:val="24"/>
              </w:rPr>
              <w:t>охраны и укрепления здоровья:</w:t>
            </w:r>
          </w:p>
          <w:p w:rsidR="00F93C07" w:rsidRPr="0037052D" w:rsidRDefault="00F93C07" w:rsidP="00F93C07">
            <w:pPr>
              <w:numPr>
                <w:ilvl w:val="0"/>
                <w:numId w:val="15"/>
              </w:numPr>
              <w:tabs>
                <w:tab w:val="clear" w:pos="1940"/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бактерицидный-2</w:t>
            </w:r>
          </w:p>
          <w:p w:rsidR="00F93C07" w:rsidRPr="0037052D" w:rsidRDefault="00F93C07" w:rsidP="00F93C07">
            <w:pPr>
              <w:numPr>
                <w:ilvl w:val="0"/>
                <w:numId w:val="15"/>
              </w:numPr>
              <w:tabs>
                <w:tab w:val="clear" w:pos="1940"/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  <w:p w:rsidR="00F93C07" w:rsidRPr="0037052D" w:rsidRDefault="00F93C07" w:rsidP="008037CF">
            <w:pPr>
              <w:numPr>
                <w:ilvl w:val="0"/>
                <w:numId w:val="15"/>
              </w:numPr>
              <w:tabs>
                <w:tab w:val="clear" w:pos="1940"/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спирометр сухой</w:t>
            </w:r>
          </w:p>
          <w:p w:rsidR="00F93C07" w:rsidRPr="0037052D" w:rsidRDefault="00F93C07" w:rsidP="00F93C07">
            <w:pPr>
              <w:ind w:firstLine="9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физического развития детей:</w:t>
            </w:r>
          </w:p>
          <w:p w:rsidR="00F93C07" w:rsidRPr="00BC3359" w:rsidRDefault="00F93C07" w:rsidP="00F93C0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стандартного оборудования для физкультурного зала;</w:t>
            </w:r>
          </w:p>
          <w:p w:rsidR="00F93C07" w:rsidRPr="0037052D" w:rsidRDefault="00F93C07" w:rsidP="00F93C0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 физкультурного зала;</w:t>
            </w:r>
          </w:p>
          <w:p w:rsidR="00F93C07" w:rsidRPr="00BC3359" w:rsidRDefault="00F93C07" w:rsidP="00F93C0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оборудование центров двигательной активности в группах;</w:t>
            </w:r>
          </w:p>
          <w:p w:rsidR="00F93C07" w:rsidRPr="0037052D" w:rsidRDefault="00F93C07" w:rsidP="00F93C0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мягкие спортивно-игровые комплексы;</w:t>
            </w:r>
          </w:p>
          <w:p w:rsidR="00F93C07" w:rsidRPr="0037052D" w:rsidRDefault="00F93C07" w:rsidP="00F93C07">
            <w:pPr>
              <w:ind w:firstLine="9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эстетического развития детей:</w:t>
            </w:r>
          </w:p>
          <w:p w:rsidR="00F93C07" w:rsidRDefault="003616F9" w:rsidP="00F93C0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  <w:r w:rsidR="00F93C07" w:rsidRPr="003705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C07" w:rsidRPr="0037052D" w:rsidRDefault="00F93C07" w:rsidP="00F93C0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комплект музыкальных инструментов;</w:t>
            </w:r>
          </w:p>
          <w:p w:rsidR="00F93C07" w:rsidRPr="0037052D" w:rsidRDefault="00F93C07" w:rsidP="00F93C0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театральные костюмы;</w:t>
            </w:r>
          </w:p>
          <w:p w:rsidR="00F93C07" w:rsidRPr="003616F9" w:rsidRDefault="00F93C07" w:rsidP="003616F9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аудио, видеотека праздников и развлечений;</w:t>
            </w:r>
          </w:p>
          <w:p w:rsidR="00F93C07" w:rsidRPr="0037052D" w:rsidRDefault="00F93C07" w:rsidP="00F93C07">
            <w:pPr>
              <w:ind w:firstLine="9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  образовательного процесса:</w:t>
            </w:r>
          </w:p>
          <w:p w:rsidR="00F93C07" w:rsidRPr="00BC3359" w:rsidRDefault="00F93C07" w:rsidP="00F93C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демонстрационных и раздаточных пособий для реализации  образовательныхобластей Образовательной программы ДОУ.</w:t>
            </w:r>
          </w:p>
          <w:p w:rsidR="00F93C07" w:rsidRPr="0037052D" w:rsidRDefault="00F93C07" w:rsidP="00F93C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аудиотека;</w:t>
            </w:r>
          </w:p>
          <w:p w:rsidR="00F93C07" w:rsidRPr="0037052D" w:rsidRDefault="00F93C07" w:rsidP="00F93C0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видеотека;</w:t>
            </w:r>
          </w:p>
          <w:p w:rsidR="002D7B09" w:rsidRDefault="00F93C07" w:rsidP="002D7B09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фонд: </w:t>
            </w:r>
          </w:p>
          <w:p w:rsidR="00F93C07" w:rsidRPr="002D7B09" w:rsidRDefault="002D7B09" w:rsidP="002D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93C07" w:rsidRPr="002D7B09">
              <w:rPr>
                <w:rFonts w:ascii="Times New Roman" w:hAnsi="Times New Roman" w:cs="Times New Roman"/>
                <w:sz w:val="24"/>
                <w:szCs w:val="24"/>
              </w:rPr>
              <w:t xml:space="preserve">  - методическая литература, </w:t>
            </w:r>
          </w:p>
          <w:p w:rsidR="00F93C07" w:rsidRPr="0037052D" w:rsidRDefault="002D7B09" w:rsidP="002D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93C07" w:rsidRPr="0037052D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художественная литература, </w:t>
            </w:r>
          </w:p>
          <w:p w:rsidR="00F93C07" w:rsidRPr="0037052D" w:rsidRDefault="00F93C07" w:rsidP="00F93C07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- познавательная литература,</w:t>
            </w:r>
          </w:p>
          <w:p w:rsidR="00BD4C1C" w:rsidRPr="0037052D" w:rsidRDefault="00F93C07" w:rsidP="008037CF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D">
              <w:rPr>
                <w:rFonts w:ascii="Times New Roman" w:hAnsi="Times New Roman" w:cs="Times New Roman"/>
                <w:sz w:val="24"/>
                <w:szCs w:val="24"/>
              </w:rPr>
              <w:t>- энциклопедии и словари.</w:t>
            </w:r>
          </w:p>
        </w:tc>
      </w:tr>
      <w:tr w:rsidR="00BD4C1C" w:rsidRPr="005E64FA" w:rsidTr="0044006C">
        <w:tc>
          <w:tcPr>
            <w:tcW w:w="11113" w:type="dxa"/>
            <w:gridSpan w:val="4"/>
          </w:tcPr>
          <w:p w:rsidR="00BD4C1C" w:rsidRPr="005E64FA" w:rsidRDefault="003616F9" w:rsidP="0080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8037CF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  <w:r w:rsidR="00F93C07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организация питания</w:t>
            </w:r>
          </w:p>
        </w:tc>
      </w:tr>
      <w:tr w:rsidR="00F93C07" w:rsidRPr="00BC3359" w:rsidTr="0044006C">
        <w:tc>
          <w:tcPr>
            <w:tcW w:w="11113" w:type="dxa"/>
            <w:gridSpan w:val="4"/>
          </w:tcPr>
          <w:p w:rsidR="00F93C07" w:rsidRPr="00BC3359" w:rsidRDefault="00F93C07" w:rsidP="00E9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="003616F9">
              <w:rPr>
                <w:rFonts w:ascii="Times New Roman" w:hAnsi="Times New Roman" w:cs="Times New Roman"/>
                <w:sz w:val="24"/>
                <w:szCs w:val="24"/>
              </w:rPr>
              <w:t>ие в Детском саду трехразовое</w:t>
            </w: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, рациональное. Меню разработано с учетом основных положений диетологии здорового питания.</w:t>
            </w:r>
          </w:p>
          <w:p w:rsidR="00F93C07" w:rsidRPr="00BC3359" w:rsidRDefault="00F93C07" w:rsidP="00E91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Разработанные рационы включают все группы пищевых продуктов: мясные и молочные  продукты, рыбу, фрукты, овощи,  соки, зерновые продуты,  сухофрукты. Разработано 2 вида меню (сезонное) лето-осень, зима-весна.</w:t>
            </w:r>
          </w:p>
          <w:p w:rsidR="00F93C07" w:rsidRPr="00BC3359" w:rsidRDefault="00F93C07" w:rsidP="0080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59">
              <w:rPr>
                <w:rFonts w:ascii="Times New Roman" w:hAnsi="Times New Roman" w:cs="Times New Roman"/>
                <w:sz w:val="24"/>
                <w:szCs w:val="24"/>
              </w:rPr>
              <w:t>Контроль питания на сбалансированность производится ежемесячно</w:t>
            </w:r>
            <w:r w:rsidR="008037CF" w:rsidRPr="00BC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CD0" w:rsidRPr="00BC3359" w:rsidTr="0044006C">
        <w:tc>
          <w:tcPr>
            <w:tcW w:w="11113" w:type="dxa"/>
            <w:gridSpan w:val="4"/>
          </w:tcPr>
          <w:p w:rsidR="00732CD0" w:rsidRDefault="00732CD0" w:rsidP="00732CD0">
            <w:pPr>
              <w:tabs>
                <w:tab w:val="left" w:pos="3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9.6.Результаты освоения воспитанниками </w:t>
            </w:r>
          </w:p>
          <w:p w:rsidR="00732CD0" w:rsidRDefault="00732CD0" w:rsidP="00732CD0">
            <w:pPr>
              <w:tabs>
                <w:tab w:val="left" w:pos="3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 МДОУ детского сада № 26 «Ласточка» за 201</w:t>
            </w:r>
            <w:r w:rsidR="002D7B09">
              <w:rPr>
                <w:rFonts w:ascii="Times New Roman" w:hAnsi="Times New Roman" w:cs="Times New Roman"/>
                <w:b/>
                <w:sz w:val="24"/>
                <w:szCs w:val="24"/>
              </w:rPr>
              <w:t>5-2016</w:t>
            </w:r>
            <w:r w:rsidRPr="0073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16"/>
              <w:gridCol w:w="2127"/>
              <w:gridCol w:w="2110"/>
              <w:gridCol w:w="2188"/>
              <w:gridCol w:w="2110"/>
            </w:tblGrid>
            <w:tr w:rsidR="00732CD0" w:rsidTr="00732CD0">
              <w:trPr>
                <w:trHeight w:val="1544"/>
              </w:trPr>
              <w:tc>
                <w:tcPr>
                  <w:tcW w:w="2216" w:type="dxa"/>
                </w:tcPr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область</w:t>
                  </w:r>
                </w:p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«Социально-коммуникативное развитие»</w:t>
                  </w:r>
                </w:p>
              </w:tc>
              <w:tc>
                <w:tcPr>
                  <w:tcW w:w="2127" w:type="dxa"/>
                </w:tcPr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область</w:t>
                  </w:r>
                </w:p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«Познавательное развитие»</w:t>
                  </w:r>
                </w:p>
              </w:tc>
              <w:tc>
                <w:tcPr>
                  <w:tcW w:w="2110" w:type="dxa"/>
                </w:tcPr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область</w:t>
                  </w:r>
                </w:p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«Речевое развитие»</w:t>
                  </w:r>
                </w:p>
              </w:tc>
              <w:tc>
                <w:tcPr>
                  <w:tcW w:w="2188" w:type="dxa"/>
                </w:tcPr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область</w:t>
                  </w:r>
                </w:p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«Художественно-эстетическое развитие»</w:t>
                  </w:r>
                </w:p>
              </w:tc>
              <w:tc>
                <w:tcPr>
                  <w:tcW w:w="2110" w:type="dxa"/>
                </w:tcPr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область</w:t>
                  </w:r>
                </w:p>
                <w:p w:rsidR="00732CD0" w:rsidRPr="00732CD0" w:rsidRDefault="00732CD0" w:rsidP="00732CD0">
                  <w:pPr>
                    <w:tabs>
                      <w:tab w:val="left" w:pos="381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«Физическое развитие»</w:t>
                  </w:r>
                </w:p>
              </w:tc>
            </w:tr>
            <w:tr w:rsidR="00986A8B" w:rsidTr="00732CD0">
              <w:trPr>
                <w:trHeight w:val="316"/>
              </w:trPr>
              <w:tc>
                <w:tcPr>
                  <w:tcW w:w="2216" w:type="dxa"/>
                </w:tcPr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90%</w:t>
                  </w:r>
                </w:p>
              </w:tc>
              <w:tc>
                <w:tcPr>
                  <w:tcW w:w="2127" w:type="dxa"/>
                </w:tcPr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90%</w:t>
                  </w:r>
                </w:p>
              </w:tc>
              <w:tc>
                <w:tcPr>
                  <w:tcW w:w="2110" w:type="dxa"/>
                </w:tcPr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89%</w:t>
                  </w:r>
                </w:p>
              </w:tc>
              <w:tc>
                <w:tcPr>
                  <w:tcW w:w="2188" w:type="dxa"/>
                </w:tcPr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89%</w:t>
                  </w:r>
                </w:p>
              </w:tc>
              <w:tc>
                <w:tcPr>
                  <w:tcW w:w="2110" w:type="dxa"/>
                </w:tcPr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86A8B" w:rsidRPr="005153FD" w:rsidRDefault="00986A8B" w:rsidP="00986A8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5153FD">
                    <w:rPr>
                      <w:sz w:val="28"/>
                      <w:szCs w:val="28"/>
                    </w:rPr>
                    <w:t>90%</w:t>
                  </w:r>
                </w:p>
              </w:tc>
            </w:tr>
          </w:tbl>
          <w:p w:rsidR="00732CD0" w:rsidRPr="00732CD0" w:rsidRDefault="00732CD0" w:rsidP="00732CD0">
            <w:pPr>
              <w:tabs>
                <w:tab w:val="left" w:pos="3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C07" w:rsidRPr="005E64FA" w:rsidTr="0044006C">
        <w:tc>
          <w:tcPr>
            <w:tcW w:w="11113" w:type="dxa"/>
            <w:gridSpan w:val="4"/>
          </w:tcPr>
          <w:p w:rsidR="00986A8B" w:rsidRDefault="00986A8B" w:rsidP="003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07" w:rsidRDefault="00427736" w:rsidP="003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37CF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3C07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потенциал</w:t>
            </w:r>
          </w:p>
          <w:p w:rsidR="003805EF" w:rsidRPr="009F6EE9" w:rsidRDefault="003805EF" w:rsidP="003805EF">
            <w:pPr>
              <w:rPr>
                <w:sz w:val="24"/>
                <w:szCs w:val="24"/>
              </w:rPr>
            </w:pPr>
            <w:r w:rsidRPr="009F6EE9">
              <w:rPr>
                <w:b/>
                <w:bCs/>
                <w:sz w:val="24"/>
                <w:szCs w:val="24"/>
              </w:rPr>
              <w:t>з</w:t>
            </w:r>
            <w:r w:rsidRPr="009F6EE9">
              <w:rPr>
                <w:sz w:val="24"/>
                <w:szCs w:val="24"/>
              </w:rPr>
              <w:t>аведующая – соответствие занимаемой должности;</w:t>
            </w:r>
          </w:p>
          <w:p w:rsidR="003805EF" w:rsidRPr="009F6EE9" w:rsidRDefault="003805EF" w:rsidP="003805EF">
            <w:pPr>
              <w:ind w:left="-468"/>
              <w:jc w:val="both"/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 xml:space="preserve">     </w:t>
            </w:r>
            <w:r w:rsidR="00986A8B">
              <w:rPr>
                <w:sz w:val="24"/>
                <w:szCs w:val="24"/>
              </w:rPr>
              <w:t xml:space="preserve">  заместитель заведующей по УВР</w:t>
            </w:r>
            <w:proofErr w:type="gramStart"/>
            <w:r w:rsidRPr="009F6EE9">
              <w:rPr>
                <w:sz w:val="24"/>
                <w:szCs w:val="24"/>
              </w:rPr>
              <w:t xml:space="preserve"> ;</w:t>
            </w:r>
            <w:proofErr w:type="gramEnd"/>
          </w:p>
          <w:p w:rsidR="00986A8B" w:rsidRPr="009F6EE9" w:rsidRDefault="003805EF" w:rsidP="003805EF">
            <w:pPr>
              <w:jc w:val="both"/>
              <w:rPr>
                <w:sz w:val="24"/>
                <w:szCs w:val="24"/>
              </w:rPr>
            </w:pPr>
            <w:r w:rsidRPr="009F6EE9">
              <w:rPr>
                <w:sz w:val="24"/>
                <w:szCs w:val="24"/>
              </w:rPr>
              <w:t>музыкальные руководители-2чел;</w:t>
            </w:r>
          </w:p>
          <w:p w:rsidR="003805EF" w:rsidRDefault="00986A8B" w:rsidP="009F6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– 17</w:t>
            </w:r>
            <w:r w:rsidR="003805EF" w:rsidRPr="009F6EE9">
              <w:rPr>
                <w:sz w:val="24"/>
                <w:szCs w:val="24"/>
              </w:rPr>
              <w:t xml:space="preserve">чел; </w:t>
            </w:r>
          </w:p>
          <w:p w:rsidR="00986A8B" w:rsidRPr="009F6EE9" w:rsidRDefault="00986A8B" w:rsidP="009F6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педагог-психолог-1чел.</w:t>
            </w:r>
          </w:p>
          <w:p w:rsidR="003805EF" w:rsidRPr="005E64FA" w:rsidRDefault="003805EF" w:rsidP="009F6EE9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13F" w:rsidRPr="005E64FA" w:rsidTr="0044006C">
        <w:tc>
          <w:tcPr>
            <w:tcW w:w="11113" w:type="dxa"/>
            <w:gridSpan w:val="4"/>
          </w:tcPr>
          <w:p w:rsidR="0095413F" w:rsidRDefault="0095413F" w:rsidP="0034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13F" w:rsidRPr="0037052D" w:rsidTr="0044006C">
        <w:tc>
          <w:tcPr>
            <w:tcW w:w="11113" w:type="dxa"/>
            <w:gridSpan w:val="4"/>
          </w:tcPr>
          <w:p w:rsidR="0095413F" w:rsidRDefault="0095413F" w:rsidP="0044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4FA" w:rsidRPr="0037052D" w:rsidTr="0044006C">
        <w:tc>
          <w:tcPr>
            <w:tcW w:w="11113" w:type="dxa"/>
            <w:gridSpan w:val="4"/>
          </w:tcPr>
          <w:p w:rsidR="005E64FA" w:rsidRPr="00A45502" w:rsidRDefault="00427736" w:rsidP="004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006C" w:rsidRPr="00A4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E64FA" w:rsidRPr="00A455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4006C" w:rsidRPr="00BC3359" w:rsidTr="0044006C">
        <w:tc>
          <w:tcPr>
            <w:tcW w:w="11113" w:type="dxa"/>
            <w:gridSpan w:val="4"/>
          </w:tcPr>
          <w:p w:rsidR="0044006C" w:rsidRPr="00A45502" w:rsidRDefault="0044006C" w:rsidP="0044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02">
              <w:rPr>
                <w:rFonts w:ascii="Times New Roman" w:hAnsi="Times New Roman" w:cs="Times New Roman"/>
                <w:sz w:val="24"/>
                <w:szCs w:val="24"/>
              </w:rPr>
              <w:t>Основными формами работы с родителями являются: общее родительское собрание, группов</w:t>
            </w:r>
            <w:r w:rsidR="00427736" w:rsidRPr="00A45502">
              <w:rPr>
                <w:rFonts w:ascii="Times New Roman" w:hAnsi="Times New Roman" w:cs="Times New Roman"/>
                <w:sz w:val="24"/>
                <w:szCs w:val="24"/>
              </w:rPr>
              <w:t>ые родительские собрания,</w:t>
            </w:r>
            <w:r w:rsidRPr="00A45502">
              <w:rPr>
                <w:rFonts w:ascii="Times New Roman" w:hAnsi="Times New Roman" w:cs="Times New Roman"/>
                <w:sz w:val="24"/>
                <w:szCs w:val="24"/>
              </w:rPr>
              <w:t xml:space="preserve"> общие, групповые и индивидуальные  консультации и беседы.</w:t>
            </w:r>
          </w:p>
        </w:tc>
      </w:tr>
      <w:tr w:rsidR="0044006C" w:rsidRPr="0037052D" w:rsidTr="0044006C">
        <w:tc>
          <w:tcPr>
            <w:tcW w:w="11113" w:type="dxa"/>
            <w:gridSpan w:val="4"/>
          </w:tcPr>
          <w:p w:rsidR="0044006C" w:rsidRPr="00986A8B" w:rsidRDefault="001D1E52" w:rsidP="007261A0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61A0"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4006C"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 планы развития</w:t>
            </w:r>
          </w:p>
        </w:tc>
      </w:tr>
      <w:tr w:rsidR="0044006C" w:rsidRPr="00BC3359" w:rsidTr="009856E3">
        <w:tc>
          <w:tcPr>
            <w:tcW w:w="5296" w:type="dxa"/>
            <w:gridSpan w:val="2"/>
          </w:tcPr>
          <w:p w:rsidR="0044006C" w:rsidRPr="00986A8B" w:rsidRDefault="00986A8B" w:rsidP="0072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задачи на 2016-2017</w:t>
            </w:r>
            <w:r w:rsidR="0044006C"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986A8B" w:rsidRDefault="00986A8B" w:rsidP="00986A8B">
            <w:pPr>
              <w:jc w:val="both"/>
              <w:rPr>
                <w:b/>
                <w:sz w:val="24"/>
                <w:szCs w:val="24"/>
              </w:rPr>
            </w:pPr>
            <w:r w:rsidRPr="00986A8B">
              <w:rPr>
                <w:sz w:val="24"/>
                <w:szCs w:val="24"/>
              </w:rPr>
              <w:t xml:space="preserve">1.Повысить качество работы  по реализации образовательной области « Речевое развитие» посредством игровых технологий в условиях ФГОС </w:t>
            </w:r>
            <w:proofErr w:type="gramStart"/>
            <w:r w:rsidRPr="00986A8B">
              <w:rPr>
                <w:sz w:val="24"/>
                <w:szCs w:val="24"/>
              </w:rPr>
              <w:t>ДО</w:t>
            </w:r>
            <w:proofErr w:type="gramEnd"/>
            <w:r w:rsidRPr="00986A8B">
              <w:rPr>
                <w:sz w:val="24"/>
                <w:szCs w:val="24"/>
              </w:rPr>
              <w:t>.</w:t>
            </w:r>
            <w:r w:rsidRPr="00986A8B">
              <w:rPr>
                <w:b/>
                <w:sz w:val="24"/>
                <w:szCs w:val="24"/>
              </w:rPr>
              <w:t xml:space="preserve"> </w:t>
            </w:r>
          </w:p>
          <w:p w:rsidR="00986A8B" w:rsidRDefault="00986A8B" w:rsidP="00986A8B">
            <w:pPr>
              <w:jc w:val="both"/>
              <w:rPr>
                <w:sz w:val="24"/>
                <w:szCs w:val="24"/>
              </w:rPr>
            </w:pPr>
            <w:r w:rsidRPr="00986A8B">
              <w:rPr>
                <w:b/>
                <w:sz w:val="24"/>
                <w:szCs w:val="24"/>
              </w:rPr>
              <w:t xml:space="preserve"> </w:t>
            </w:r>
            <w:r w:rsidRPr="00986A8B">
              <w:rPr>
                <w:sz w:val="24"/>
                <w:szCs w:val="24"/>
              </w:rPr>
              <w:t>2.</w:t>
            </w:r>
            <w:r w:rsidRPr="00986A8B">
              <w:rPr>
                <w:b/>
                <w:sz w:val="24"/>
                <w:szCs w:val="24"/>
              </w:rPr>
              <w:t xml:space="preserve"> </w:t>
            </w:r>
            <w:r w:rsidRPr="00986A8B">
              <w:rPr>
                <w:sz w:val="24"/>
                <w:szCs w:val="24"/>
              </w:rPr>
              <w:t>Усилить совместную деятельность ДОУ и семьи  по формированию у детей социальной компетентности, нравственных норм и правил, культурных традиций.</w:t>
            </w:r>
          </w:p>
          <w:p w:rsidR="00986A8B" w:rsidRPr="00986A8B" w:rsidRDefault="00986A8B" w:rsidP="00986A8B">
            <w:pPr>
              <w:jc w:val="both"/>
              <w:rPr>
                <w:sz w:val="24"/>
                <w:szCs w:val="24"/>
              </w:rPr>
            </w:pPr>
            <w:r w:rsidRPr="00986A8B">
              <w:rPr>
                <w:sz w:val="24"/>
                <w:szCs w:val="24"/>
              </w:rPr>
              <w:t>3. Создать условия для совершенствования художественно-творческого развития детей в продуктивной деятельности.</w:t>
            </w:r>
          </w:p>
          <w:p w:rsidR="0044006C" w:rsidRPr="00C404A4" w:rsidRDefault="0044006C" w:rsidP="00986A8B">
            <w:pPr>
              <w:ind w:left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</w:tcPr>
          <w:p w:rsidR="0044006C" w:rsidRPr="00986A8B" w:rsidRDefault="00986A8B" w:rsidP="00726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006C" w:rsidRPr="00986A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год:</w:t>
            </w:r>
          </w:p>
          <w:p w:rsidR="0044006C" w:rsidRPr="00986A8B" w:rsidRDefault="00427736" w:rsidP="0050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8B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теневых навесов</w:t>
            </w:r>
            <w:r w:rsidR="0044006C" w:rsidRPr="00986A8B">
              <w:rPr>
                <w:rFonts w:ascii="Times New Roman" w:hAnsi="Times New Roman" w:cs="Times New Roman"/>
                <w:sz w:val="24"/>
                <w:szCs w:val="24"/>
              </w:rPr>
              <w:t>, приобретение обо</w:t>
            </w:r>
            <w:r w:rsidR="005009BB" w:rsidRPr="00986A8B">
              <w:rPr>
                <w:rFonts w:ascii="Times New Roman" w:hAnsi="Times New Roman" w:cs="Times New Roman"/>
                <w:sz w:val="24"/>
                <w:szCs w:val="24"/>
              </w:rPr>
              <w:t>рудования;</w:t>
            </w:r>
          </w:p>
          <w:p w:rsidR="005009BB" w:rsidRPr="00C404A4" w:rsidRDefault="005009BB" w:rsidP="005009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75BB2" w:rsidRDefault="00275BB2" w:rsidP="00275BB2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eastAsia="Times New Roman" w:cstheme="minorHAnsi"/>
          <w:bCs/>
          <w:sz w:val="28"/>
          <w:szCs w:val="28"/>
        </w:rPr>
      </w:pPr>
    </w:p>
    <w:p w:rsidR="00C404A4" w:rsidRDefault="00C404A4" w:rsidP="00FF0FBB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eastAsia="Times New Roman" w:cstheme="minorHAnsi"/>
          <w:bCs/>
          <w:sz w:val="28"/>
          <w:szCs w:val="28"/>
        </w:rPr>
      </w:pPr>
    </w:p>
    <w:p w:rsidR="00275BB2" w:rsidRPr="00275BB2" w:rsidRDefault="00275BB2" w:rsidP="00FF0F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cstheme="minorHAnsi"/>
          <w:sz w:val="28"/>
          <w:szCs w:val="28"/>
        </w:rPr>
      </w:pPr>
      <w:r w:rsidRPr="00275BB2">
        <w:rPr>
          <w:rFonts w:eastAsia="Times New Roman" w:cstheme="minorHAnsi"/>
          <w:bCs/>
          <w:sz w:val="28"/>
          <w:szCs w:val="28"/>
        </w:rPr>
        <w:t xml:space="preserve">Показатели деятельности по </w:t>
      </w:r>
      <w:proofErr w:type="spellStart"/>
      <w:r w:rsidRPr="00275BB2">
        <w:rPr>
          <w:rFonts w:eastAsia="Times New Roman" w:cstheme="minorHAnsi"/>
          <w:bCs/>
          <w:sz w:val="28"/>
          <w:szCs w:val="28"/>
        </w:rPr>
        <w:t>с</w:t>
      </w:r>
      <w:r w:rsidRPr="00275BB2">
        <w:rPr>
          <w:rFonts w:cstheme="minorHAnsi"/>
          <w:bCs/>
          <w:spacing w:val="1"/>
          <w:sz w:val="28"/>
          <w:szCs w:val="28"/>
        </w:rPr>
        <w:t>а</w:t>
      </w:r>
      <w:r w:rsidRPr="00275BB2">
        <w:rPr>
          <w:rFonts w:cstheme="minorHAnsi"/>
          <w:bCs/>
          <w:spacing w:val="-2"/>
          <w:sz w:val="28"/>
          <w:szCs w:val="28"/>
        </w:rPr>
        <w:t>м</w:t>
      </w:r>
      <w:r w:rsidRPr="00275BB2">
        <w:rPr>
          <w:rFonts w:cstheme="minorHAnsi"/>
          <w:bCs/>
          <w:spacing w:val="1"/>
          <w:sz w:val="28"/>
          <w:szCs w:val="28"/>
        </w:rPr>
        <w:t>о</w:t>
      </w:r>
      <w:r w:rsidRPr="00275BB2">
        <w:rPr>
          <w:rFonts w:cstheme="minorHAnsi"/>
          <w:bCs/>
          <w:spacing w:val="-1"/>
          <w:sz w:val="28"/>
          <w:szCs w:val="28"/>
        </w:rPr>
        <w:t>о</w:t>
      </w:r>
      <w:r w:rsidRPr="00275BB2">
        <w:rPr>
          <w:rFonts w:cstheme="minorHAnsi"/>
          <w:bCs/>
          <w:spacing w:val="1"/>
          <w:sz w:val="28"/>
          <w:szCs w:val="28"/>
        </w:rPr>
        <w:t>б</w:t>
      </w:r>
      <w:r w:rsidRPr="00275BB2">
        <w:rPr>
          <w:rFonts w:cstheme="minorHAnsi"/>
          <w:bCs/>
          <w:spacing w:val="-2"/>
          <w:sz w:val="28"/>
          <w:szCs w:val="28"/>
        </w:rPr>
        <w:t>с</w:t>
      </w:r>
      <w:r w:rsidRPr="00275BB2">
        <w:rPr>
          <w:rFonts w:cstheme="minorHAnsi"/>
          <w:bCs/>
          <w:spacing w:val="1"/>
          <w:sz w:val="28"/>
          <w:szCs w:val="28"/>
        </w:rPr>
        <w:t>л</w:t>
      </w:r>
      <w:r w:rsidRPr="00275BB2">
        <w:rPr>
          <w:rFonts w:cstheme="minorHAnsi"/>
          <w:bCs/>
          <w:sz w:val="28"/>
          <w:szCs w:val="28"/>
        </w:rPr>
        <w:t>е</w:t>
      </w:r>
      <w:r w:rsidRPr="00275BB2">
        <w:rPr>
          <w:rFonts w:cstheme="minorHAnsi"/>
          <w:bCs/>
          <w:spacing w:val="-3"/>
          <w:sz w:val="28"/>
          <w:szCs w:val="28"/>
        </w:rPr>
        <w:t>д</w:t>
      </w:r>
      <w:r w:rsidRPr="00275BB2">
        <w:rPr>
          <w:rFonts w:cstheme="minorHAnsi"/>
          <w:bCs/>
          <w:spacing w:val="1"/>
          <w:sz w:val="28"/>
          <w:szCs w:val="28"/>
        </w:rPr>
        <w:t>о</w:t>
      </w:r>
      <w:r w:rsidRPr="00275BB2">
        <w:rPr>
          <w:rFonts w:cstheme="minorHAnsi"/>
          <w:bCs/>
          <w:sz w:val="28"/>
          <w:szCs w:val="28"/>
        </w:rPr>
        <w:t>ван</w:t>
      </w:r>
      <w:r w:rsidRPr="00275BB2">
        <w:rPr>
          <w:rFonts w:cstheme="minorHAnsi"/>
          <w:bCs/>
          <w:spacing w:val="-1"/>
          <w:sz w:val="28"/>
          <w:szCs w:val="28"/>
        </w:rPr>
        <w:t>и</w:t>
      </w:r>
      <w:r w:rsidRPr="00275BB2">
        <w:rPr>
          <w:rFonts w:cstheme="minorHAnsi"/>
          <w:bCs/>
          <w:sz w:val="28"/>
          <w:szCs w:val="28"/>
        </w:rPr>
        <w:t>ю</w:t>
      </w:r>
      <w:proofErr w:type="spellEnd"/>
    </w:p>
    <w:p w:rsidR="00275BB2" w:rsidRPr="00275BB2" w:rsidRDefault="00275BB2" w:rsidP="00FF0FBB">
      <w:pPr>
        <w:jc w:val="center"/>
        <w:rPr>
          <w:rFonts w:cstheme="minorHAnsi"/>
          <w:sz w:val="28"/>
          <w:szCs w:val="28"/>
        </w:rPr>
      </w:pPr>
      <w:r w:rsidRPr="00275BB2">
        <w:rPr>
          <w:rFonts w:eastAsia="Times New Roman" w:cstheme="minorHAnsi"/>
          <w:sz w:val="28"/>
          <w:szCs w:val="28"/>
        </w:rPr>
        <w:t>муниципального дошкольного образовательного учреждения детского сада общеразвивающего вида с приоритетным осуществлением познавательно-речевог</w:t>
      </w:r>
      <w:r w:rsidRPr="00275BB2">
        <w:rPr>
          <w:rFonts w:cstheme="minorHAnsi"/>
          <w:sz w:val="28"/>
          <w:szCs w:val="28"/>
        </w:rPr>
        <w:t>о развития детей № 26 «Ласточка»</w:t>
      </w:r>
    </w:p>
    <w:tbl>
      <w:tblPr>
        <w:tblW w:w="500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7056"/>
        <w:gridCol w:w="1802"/>
      </w:tblGrid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b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b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A45502" w:rsidRPr="00EB4031" w:rsidRDefault="00EB4031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276</w:t>
            </w:r>
          </w:p>
          <w:p w:rsidR="00275BB2" w:rsidRPr="00EB4031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человек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EB4031" w:rsidRDefault="00EB4031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276</w:t>
            </w:r>
            <w:r w:rsidR="00275BB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человек</w:t>
            </w:r>
            <w:r w:rsidR="00A4550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а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986A8B" w:rsidRDefault="00A4550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986A8B">
              <w:rPr>
                <w:rFonts w:ascii="PTSerifRegular" w:eastAsia="Times New Roman" w:hAnsi="PTSerifRegular" w:cs="Times New Roman"/>
                <w:sz w:val="24"/>
                <w:szCs w:val="24"/>
              </w:rPr>
              <w:t>0</w:t>
            </w:r>
            <w:r w:rsidR="00275BB2" w:rsidRPr="00986A8B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человек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986A8B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986A8B">
              <w:rPr>
                <w:rFonts w:ascii="PTSerifRegular" w:eastAsia="Times New Roman" w:hAnsi="PTSerifRegular" w:cs="Times New Roman"/>
                <w:sz w:val="24"/>
                <w:szCs w:val="24"/>
              </w:rPr>
              <w:t>0 человек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986A8B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986A8B">
              <w:rPr>
                <w:rFonts w:ascii="PTSerifRegular" w:eastAsia="Times New Roman" w:hAnsi="PTSerifRegular" w:cs="Times New Roman"/>
                <w:sz w:val="24"/>
                <w:szCs w:val="24"/>
              </w:rPr>
              <w:t>0 человек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EB4031" w:rsidRDefault="00A4550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4</w:t>
            </w:r>
            <w:r w:rsidR="00275BB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6 человек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EB4031" w:rsidRDefault="00EB4031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230</w:t>
            </w:r>
            <w:r w:rsidR="00275BB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человек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EB4031" w:rsidRDefault="00EB4031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276</w:t>
            </w:r>
            <w:r w:rsidR="00275BB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человек/</w:t>
            </w:r>
          </w:p>
          <w:p w:rsidR="00275BB2" w:rsidRPr="00EB4031" w:rsidRDefault="00A4550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100</w:t>
            </w:r>
            <w:r w:rsidR="00275BB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  <w:p w:rsidR="00275BB2" w:rsidRPr="009A0E1A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5BB2" w:rsidRPr="00424FBF" w:rsidTr="0021005D">
        <w:trPr>
          <w:trHeight w:val="56"/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EB4031" w:rsidRPr="00EB4031" w:rsidRDefault="00EB4031" w:rsidP="00EB403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276человек/</w:t>
            </w:r>
          </w:p>
          <w:p w:rsidR="00EB4031" w:rsidRPr="00EB4031" w:rsidRDefault="00EB4031" w:rsidP="00EB403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100%</w:t>
            </w:r>
          </w:p>
          <w:p w:rsidR="00275BB2" w:rsidRPr="009A0E1A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i/>
                <w:color w:val="FF0000"/>
                <w:sz w:val="24"/>
                <w:szCs w:val="24"/>
              </w:rPr>
            </w:pP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986A8B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986A8B">
              <w:rPr>
                <w:rFonts w:ascii="PTSerifRegular" w:eastAsia="Times New Roman" w:hAnsi="PTSerifRegular" w:cs="Times New Roman"/>
                <w:sz w:val="24"/>
                <w:szCs w:val="24"/>
              </w:rPr>
              <w:t>0 человек/ 0 %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986A8B" w:rsidRDefault="00275BB2" w:rsidP="00275BB2">
            <w:pPr>
              <w:jc w:val="center"/>
              <w:rPr>
                <w:sz w:val="24"/>
                <w:szCs w:val="24"/>
              </w:rPr>
            </w:pPr>
            <w:r w:rsidRPr="00986A8B">
              <w:rPr>
                <w:rFonts w:ascii="PTSerifRegular" w:eastAsia="Times New Roman" w:hAnsi="PTSerifRegular" w:cs="Times New Roman"/>
                <w:sz w:val="24"/>
                <w:szCs w:val="24"/>
              </w:rPr>
              <w:t>0 человек/ 0 %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986A8B" w:rsidRDefault="00EB4031" w:rsidP="00275BB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PTSerifRegular" w:eastAsia="Times New Roman" w:hAnsi="PTSerifRegular" w:cs="Times New Roman"/>
                <w:sz w:val="24"/>
                <w:szCs w:val="24"/>
              </w:rPr>
              <w:t>2</w:t>
            </w:r>
            <w:r w:rsidR="00275BB2"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человек</w:t>
            </w:r>
            <w:r w:rsidR="002D4B39"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а/ </w:t>
            </w:r>
            <w:r w:rsidR="00275BB2"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</w:t>
            </w:r>
            <w:r w:rsidR="00275BB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EB4031" w:rsidRDefault="00275BB2" w:rsidP="00275BB2">
            <w:pPr>
              <w:jc w:val="center"/>
              <w:rPr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0 человек/ 0 %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A45502" w:rsidRPr="00EB4031" w:rsidRDefault="00EB4031" w:rsidP="00A4550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276человек</w:t>
            </w:r>
            <w:r w:rsidR="00A4550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/</w:t>
            </w:r>
          </w:p>
          <w:p w:rsidR="00A45502" w:rsidRPr="00EB4031" w:rsidRDefault="00A45502" w:rsidP="00A4550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100%</w:t>
            </w:r>
          </w:p>
          <w:p w:rsidR="00275BB2" w:rsidRPr="009A0E1A" w:rsidRDefault="00275BB2" w:rsidP="00275BB2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EB4031" w:rsidRPr="00EB4031" w:rsidRDefault="00EB4031" w:rsidP="00EB403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276человек/</w:t>
            </w:r>
          </w:p>
          <w:p w:rsidR="00EB4031" w:rsidRPr="00EB4031" w:rsidRDefault="00EB4031" w:rsidP="00EB403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100%</w:t>
            </w:r>
          </w:p>
          <w:p w:rsidR="00275BB2" w:rsidRPr="009A0E1A" w:rsidRDefault="00275BB2" w:rsidP="00275BB2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EB4031" w:rsidRDefault="00EB4031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2,0 </w:t>
            </w:r>
            <w:r w:rsidR="00275BB2" w:rsidRPr="00EB4031">
              <w:rPr>
                <w:rFonts w:ascii="PTSerifRegular" w:eastAsia="Times New Roman" w:hAnsi="PTSerifRegular" w:cs="Times New Roman"/>
                <w:sz w:val="24"/>
                <w:szCs w:val="24"/>
              </w:rPr>
              <w:t>день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D4B39" w:rsidRDefault="002D4B39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>
              <w:rPr>
                <w:rFonts w:ascii="PTSerifRegular" w:eastAsia="Times New Roman" w:hAnsi="PTSerifRegular" w:cs="Times New Roman"/>
                <w:sz w:val="24"/>
                <w:szCs w:val="24"/>
              </w:rPr>
              <w:t>20</w:t>
            </w:r>
            <w:r w:rsidR="00275BB2"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человек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D4B39" w:rsidRDefault="00DF26AD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8</w:t>
            </w:r>
            <w:r w:rsidR="002D4B39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человек</w:t>
            </w:r>
            <w:r w:rsidR="002D4B39"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/ </w:t>
            </w:r>
            <w:r w:rsidR="00275BB2"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</w:t>
            </w:r>
            <w:r>
              <w:rPr>
                <w:rFonts w:ascii="PTSerifRegular" w:eastAsia="Times New Roman" w:hAnsi="PTSerifRegular" w:cs="Times New Roman"/>
                <w:sz w:val="24"/>
                <w:szCs w:val="24"/>
              </w:rPr>
              <w:t>40</w:t>
            </w:r>
            <w:r w:rsidR="00275BB2"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B60F2F" w:rsidRDefault="00DF26AD" w:rsidP="00275BB2">
            <w:pPr>
              <w:jc w:val="center"/>
              <w:rPr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8 человек</w:t>
            </w:r>
            <w:r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/  </w:t>
            </w:r>
            <w:r>
              <w:rPr>
                <w:rFonts w:ascii="PTSerifRegular" w:eastAsia="Times New Roman" w:hAnsi="PTSerifRegular" w:cs="Times New Roman"/>
                <w:sz w:val="24"/>
                <w:szCs w:val="24"/>
              </w:rPr>
              <w:t>40</w:t>
            </w:r>
            <w:r w:rsidRPr="002D4B39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B60F2F" w:rsidRDefault="00DF26AD" w:rsidP="00275BB2">
            <w:pPr>
              <w:jc w:val="center"/>
              <w:rPr>
                <w:sz w:val="24"/>
                <w:szCs w:val="24"/>
              </w:rPr>
            </w:pPr>
            <w:r>
              <w:rPr>
                <w:rFonts w:ascii="PTSerifRegular" w:eastAsia="Times New Roman" w:hAnsi="PTSerifRegular" w:cs="Times New Roman"/>
                <w:sz w:val="24"/>
                <w:szCs w:val="24"/>
              </w:rPr>
              <w:t>12 человек/ 60</w:t>
            </w:r>
            <w:r w:rsidRPr="00B60F2F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986A8B" w:rsidRDefault="00DF26AD" w:rsidP="00275BB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PTSerifRegular" w:eastAsia="Times New Roman" w:hAnsi="PTSerifRegular" w:cs="Times New Roman"/>
                <w:sz w:val="24"/>
                <w:szCs w:val="24"/>
              </w:rPr>
              <w:t>12 человек/ 60</w:t>
            </w:r>
            <w:r w:rsidRPr="00B60F2F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DF26AD" w:rsidRDefault="00DF26AD" w:rsidP="00275BB2">
            <w:pPr>
              <w:jc w:val="center"/>
              <w:rPr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4 </w:t>
            </w:r>
            <w:r w:rsidR="00A4550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человек/ </w:t>
            </w:r>
            <w:r w:rsidR="00275BB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</w:t>
            </w: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20</w:t>
            </w:r>
            <w:r w:rsidR="00275BB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DF26AD" w:rsidRDefault="00DF26AD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2 человек/ 10</w:t>
            </w:r>
            <w:r w:rsidR="00275BB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DF26AD" w:rsidRDefault="00DF26AD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2человека/ 10</w:t>
            </w:r>
            <w:r w:rsidR="00275BB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DF26AD" w:rsidRDefault="00275BB2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человек/%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DF26AD" w:rsidRDefault="009F6EE9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5</w:t>
            </w:r>
            <w:r w:rsidR="00DF26AD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человек/ 25</w:t>
            </w:r>
            <w:r w:rsidR="00275BB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DF26AD" w:rsidRDefault="00DF26AD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8</w:t>
            </w:r>
            <w:r w:rsidR="00440096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человек/ </w:t>
            </w:r>
            <w:r w:rsidR="00275BB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 xml:space="preserve"> </w:t>
            </w:r>
            <w:r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4</w:t>
            </w:r>
            <w:r w:rsidR="00440096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0</w:t>
            </w:r>
            <w:r w:rsidR="00275BB2" w:rsidRPr="00DF26AD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  <w:tr w:rsidR="00275BB2" w:rsidRPr="00424FBF" w:rsidTr="0021005D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275BB2" w:rsidRDefault="00275BB2" w:rsidP="0021005D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</w:pPr>
            <w:r w:rsidRPr="00275BB2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6" w:type="dxa"/>
              <w:left w:w="177" w:type="dxa"/>
              <w:bottom w:w="66" w:type="dxa"/>
              <w:right w:w="177" w:type="dxa"/>
            </w:tcMar>
            <w:hideMark/>
          </w:tcPr>
          <w:p w:rsidR="00275BB2" w:rsidRPr="00A1795C" w:rsidRDefault="00A1795C" w:rsidP="00275BB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4"/>
                <w:szCs w:val="24"/>
              </w:rPr>
            </w:pPr>
            <w:r w:rsidRPr="00A1795C">
              <w:rPr>
                <w:rFonts w:ascii="PTSerifRegular" w:eastAsia="Times New Roman" w:hAnsi="PTSerifRegular" w:cs="Times New Roman"/>
                <w:sz w:val="24"/>
                <w:szCs w:val="24"/>
              </w:rPr>
              <w:t>1 человек/ 5</w:t>
            </w:r>
            <w:r w:rsidR="00275BB2" w:rsidRPr="00A1795C">
              <w:rPr>
                <w:rFonts w:ascii="PTSerifRegular" w:eastAsia="Times New Roman" w:hAnsi="PTSerifRegular" w:cs="Times New Roman"/>
                <w:sz w:val="24"/>
                <w:szCs w:val="24"/>
              </w:rPr>
              <w:t>%</w:t>
            </w:r>
          </w:p>
        </w:tc>
      </w:tr>
    </w:tbl>
    <w:p w:rsidR="000D5B78" w:rsidRDefault="000D5B78" w:rsidP="000D5B78">
      <w:pPr>
        <w:framePr w:h="160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78">
        <w:lastRenderedPageBreak/>
        <w:drawing>
          <wp:inline distT="0" distB="0" distL="0" distR="0">
            <wp:extent cx="5940425" cy="8732056"/>
            <wp:effectExtent l="19050" t="0" r="317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9A" w:rsidRPr="00BC3359" w:rsidRDefault="008F3E9A" w:rsidP="00F93C07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8F3E9A" w:rsidRPr="00BC3359" w:rsidSect="00AD6B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38A"/>
      </v:shape>
    </w:pict>
  </w:numPicBullet>
  <w:numPicBullet w:numPicBulletId="1">
    <w:pict>
      <v:shape id="_x0000_i1027" type="#_x0000_t75" style="width:11.3pt;height:11.3pt" o:bullet="t">
        <v:imagedata r:id="rId2" o:title="msoBB16"/>
      </v:shape>
    </w:pict>
  </w:numPicBullet>
  <w:abstractNum w:abstractNumId="0">
    <w:nsid w:val="04013C12"/>
    <w:multiLevelType w:val="hybridMultilevel"/>
    <w:tmpl w:val="8EF8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87B2E"/>
    <w:multiLevelType w:val="hybridMultilevel"/>
    <w:tmpl w:val="C7DE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3A80"/>
    <w:multiLevelType w:val="hybridMultilevel"/>
    <w:tmpl w:val="18D0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B81"/>
    <w:multiLevelType w:val="hybridMultilevel"/>
    <w:tmpl w:val="0D1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4231"/>
    <w:multiLevelType w:val="hybridMultilevel"/>
    <w:tmpl w:val="84EA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301"/>
    <w:multiLevelType w:val="hybridMultilevel"/>
    <w:tmpl w:val="2958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053D"/>
    <w:multiLevelType w:val="hybridMultilevel"/>
    <w:tmpl w:val="689CB6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2C94B89"/>
    <w:multiLevelType w:val="hybridMultilevel"/>
    <w:tmpl w:val="06D0C742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8">
    <w:nsid w:val="16852E4E"/>
    <w:multiLevelType w:val="hybridMultilevel"/>
    <w:tmpl w:val="FB78BE1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E14937"/>
    <w:multiLevelType w:val="hybridMultilevel"/>
    <w:tmpl w:val="492E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50EB9"/>
    <w:multiLevelType w:val="hybridMultilevel"/>
    <w:tmpl w:val="EAB251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23304"/>
    <w:multiLevelType w:val="hybridMultilevel"/>
    <w:tmpl w:val="7A24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34237"/>
    <w:multiLevelType w:val="hybridMultilevel"/>
    <w:tmpl w:val="F7028B82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3">
    <w:nsid w:val="1DC53C2E"/>
    <w:multiLevelType w:val="hybridMultilevel"/>
    <w:tmpl w:val="2104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06432"/>
    <w:multiLevelType w:val="hybridMultilevel"/>
    <w:tmpl w:val="282ED0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21B1C1A"/>
    <w:multiLevelType w:val="hybridMultilevel"/>
    <w:tmpl w:val="0638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041AD"/>
    <w:multiLevelType w:val="hybridMultilevel"/>
    <w:tmpl w:val="ADC4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06622"/>
    <w:multiLevelType w:val="hybridMultilevel"/>
    <w:tmpl w:val="FB42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468D6"/>
    <w:multiLevelType w:val="hybridMultilevel"/>
    <w:tmpl w:val="6F72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62565"/>
    <w:multiLevelType w:val="hybridMultilevel"/>
    <w:tmpl w:val="43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72995"/>
    <w:multiLevelType w:val="hybridMultilevel"/>
    <w:tmpl w:val="23ACC6B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>
    <w:nsid w:val="3A79733F"/>
    <w:multiLevelType w:val="hybridMultilevel"/>
    <w:tmpl w:val="C246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75F7C"/>
    <w:multiLevelType w:val="hybridMultilevel"/>
    <w:tmpl w:val="9EB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944FB"/>
    <w:multiLevelType w:val="hybridMultilevel"/>
    <w:tmpl w:val="3BD0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F1D94"/>
    <w:multiLevelType w:val="hybridMultilevel"/>
    <w:tmpl w:val="F734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6352F"/>
    <w:multiLevelType w:val="hybridMultilevel"/>
    <w:tmpl w:val="AEE28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6D57A0"/>
    <w:multiLevelType w:val="hybridMultilevel"/>
    <w:tmpl w:val="CEFE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017A0"/>
    <w:multiLevelType w:val="hybridMultilevel"/>
    <w:tmpl w:val="654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D02B7"/>
    <w:multiLevelType w:val="hybridMultilevel"/>
    <w:tmpl w:val="BEF2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D770F"/>
    <w:multiLevelType w:val="hybridMultilevel"/>
    <w:tmpl w:val="566A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177A4"/>
    <w:multiLevelType w:val="hybridMultilevel"/>
    <w:tmpl w:val="569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13568"/>
    <w:multiLevelType w:val="hybridMultilevel"/>
    <w:tmpl w:val="A86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00302"/>
    <w:multiLevelType w:val="hybridMultilevel"/>
    <w:tmpl w:val="D56C43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53897D3D"/>
    <w:multiLevelType w:val="hybridMultilevel"/>
    <w:tmpl w:val="87F2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704E6"/>
    <w:multiLevelType w:val="hybridMultilevel"/>
    <w:tmpl w:val="7C0E935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635E3"/>
    <w:multiLevelType w:val="hybridMultilevel"/>
    <w:tmpl w:val="1CECC882"/>
    <w:lvl w:ilvl="0" w:tplc="BE72CCE4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36">
    <w:nsid w:val="57077C5D"/>
    <w:multiLevelType w:val="hybridMultilevel"/>
    <w:tmpl w:val="B884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36928"/>
    <w:multiLevelType w:val="hybridMultilevel"/>
    <w:tmpl w:val="ED38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D1183"/>
    <w:multiLevelType w:val="hybridMultilevel"/>
    <w:tmpl w:val="E67222C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E3CA9"/>
    <w:multiLevelType w:val="hybridMultilevel"/>
    <w:tmpl w:val="C8946564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0">
    <w:nsid w:val="66A335B1"/>
    <w:multiLevelType w:val="hybridMultilevel"/>
    <w:tmpl w:val="0C325C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14B20"/>
    <w:multiLevelType w:val="hybridMultilevel"/>
    <w:tmpl w:val="A990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B5E93"/>
    <w:multiLevelType w:val="hybridMultilevel"/>
    <w:tmpl w:val="1B88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935C3"/>
    <w:multiLevelType w:val="hybridMultilevel"/>
    <w:tmpl w:val="0FFC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0E19"/>
    <w:multiLevelType w:val="hybridMultilevel"/>
    <w:tmpl w:val="FFF89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65DC7"/>
    <w:multiLevelType w:val="hybridMultilevel"/>
    <w:tmpl w:val="972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C50AA"/>
    <w:multiLevelType w:val="hybridMultilevel"/>
    <w:tmpl w:val="3D68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20350"/>
    <w:multiLevelType w:val="hybridMultilevel"/>
    <w:tmpl w:val="5070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2"/>
  </w:num>
  <w:num w:numId="6">
    <w:abstractNumId w:val="5"/>
  </w:num>
  <w:num w:numId="7">
    <w:abstractNumId w:val="14"/>
  </w:num>
  <w:num w:numId="8">
    <w:abstractNumId w:val="36"/>
  </w:num>
  <w:num w:numId="9">
    <w:abstractNumId w:val="44"/>
  </w:num>
  <w:num w:numId="10">
    <w:abstractNumId w:val="6"/>
  </w:num>
  <w:num w:numId="11">
    <w:abstractNumId w:val="30"/>
  </w:num>
  <w:num w:numId="12">
    <w:abstractNumId w:val="39"/>
  </w:num>
  <w:num w:numId="13">
    <w:abstractNumId w:val="7"/>
  </w:num>
  <w:num w:numId="14">
    <w:abstractNumId w:val="35"/>
  </w:num>
  <w:num w:numId="15">
    <w:abstractNumId w:val="12"/>
  </w:num>
  <w:num w:numId="16">
    <w:abstractNumId w:val="20"/>
  </w:num>
  <w:num w:numId="17">
    <w:abstractNumId w:val="8"/>
  </w:num>
  <w:num w:numId="18">
    <w:abstractNumId w:val="34"/>
  </w:num>
  <w:num w:numId="19">
    <w:abstractNumId w:val="25"/>
  </w:num>
  <w:num w:numId="20">
    <w:abstractNumId w:val="38"/>
  </w:num>
  <w:num w:numId="21">
    <w:abstractNumId w:val="40"/>
  </w:num>
  <w:num w:numId="22">
    <w:abstractNumId w:val="10"/>
  </w:num>
  <w:num w:numId="23">
    <w:abstractNumId w:val="3"/>
  </w:num>
  <w:num w:numId="24">
    <w:abstractNumId w:val="26"/>
  </w:num>
  <w:num w:numId="25">
    <w:abstractNumId w:val="21"/>
  </w:num>
  <w:num w:numId="26">
    <w:abstractNumId w:val="16"/>
  </w:num>
  <w:num w:numId="27">
    <w:abstractNumId w:val="33"/>
  </w:num>
  <w:num w:numId="28">
    <w:abstractNumId w:val="42"/>
  </w:num>
  <w:num w:numId="29">
    <w:abstractNumId w:val="28"/>
  </w:num>
  <w:num w:numId="30">
    <w:abstractNumId w:val="46"/>
  </w:num>
  <w:num w:numId="31">
    <w:abstractNumId w:val="4"/>
  </w:num>
  <w:num w:numId="32">
    <w:abstractNumId w:val="29"/>
  </w:num>
  <w:num w:numId="33">
    <w:abstractNumId w:val="9"/>
  </w:num>
  <w:num w:numId="34">
    <w:abstractNumId w:val="37"/>
  </w:num>
  <w:num w:numId="35">
    <w:abstractNumId w:val="15"/>
  </w:num>
  <w:num w:numId="36">
    <w:abstractNumId w:val="47"/>
  </w:num>
  <w:num w:numId="37">
    <w:abstractNumId w:val="24"/>
  </w:num>
  <w:num w:numId="38">
    <w:abstractNumId w:val="2"/>
  </w:num>
  <w:num w:numId="39">
    <w:abstractNumId w:val="31"/>
  </w:num>
  <w:num w:numId="40">
    <w:abstractNumId w:val="13"/>
  </w:num>
  <w:num w:numId="41">
    <w:abstractNumId w:val="1"/>
  </w:num>
  <w:num w:numId="42">
    <w:abstractNumId w:val="41"/>
  </w:num>
  <w:num w:numId="43">
    <w:abstractNumId w:val="45"/>
  </w:num>
  <w:num w:numId="44">
    <w:abstractNumId w:val="43"/>
  </w:num>
  <w:num w:numId="45">
    <w:abstractNumId w:val="27"/>
  </w:num>
  <w:num w:numId="46">
    <w:abstractNumId w:val="19"/>
  </w:num>
  <w:num w:numId="47">
    <w:abstractNumId w:val="23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D6B84"/>
    <w:rsid w:val="000541E1"/>
    <w:rsid w:val="000643F0"/>
    <w:rsid w:val="00070CF4"/>
    <w:rsid w:val="0008160F"/>
    <w:rsid w:val="000A740D"/>
    <w:rsid w:val="000C29F5"/>
    <w:rsid w:val="000C5EB2"/>
    <w:rsid w:val="000D1949"/>
    <w:rsid w:val="000D5B78"/>
    <w:rsid w:val="000F4757"/>
    <w:rsid w:val="0016379A"/>
    <w:rsid w:val="00165AD3"/>
    <w:rsid w:val="001C5F7B"/>
    <w:rsid w:val="001D1E52"/>
    <w:rsid w:val="001D6F2B"/>
    <w:rsid w:val="00202726"/>
    <w:rsid w:val="0021005D"/>
    <w:rsid w:val="00240600"/>
    <w:rsid w:val="00275BB2"/>
    <w:rsid w:val="002B017E"/>
    <w:rsid w:val="002D4B39"/>
    <w:rsid w:val="002D63C8"/>
    <w:rsid w:val="002D7B09"/>
    <w:rsid w:val="002E4694"/>
    <w:rsid w:val="0031082D"/>
    <w:rsid w:val="00342E79"/>
    <w:rsid w:val="003616F9"/>
    <w:rsid w:val="0037052D"/>
    <w:rsid w:val="003805EF"/>
    <w:rsid w:val="003F287A"/>
    <w:rsid w:val="00427736"/>
    <w:rsid w:val="0043213A"/>
    <w:rsid w:val="0044006C"/>
    <w:rsid w:val="00440096"/>
    <w:rsid w:val="00441203"/>
    <w:rsid w:val="00450EA2"/>
    <w:rsid w:val="004532FD"/>
    <w:rsid w:val="00465538"/>
    <w:rsid w:val="004B46C6"/>
    <w:rsid w:val="005009BB"/>
    <w:rsid w:val="00532D5E"/>
    <w:rsid w:val="005861E7"/>
    <w:rsid w:val="005E64FA"/>
    <w:rsid w:val="006175EE"/>
    <w:rsid w:val="00681193"/>
    <w:rsid w:val="00685E08"/>
    <w:rsid w:val="0069593E"/>
    <w:rsid w:val="006A6A6A"/>
    <w:rsid w:val="006D78E5"/>
    <w:rsid w:val="00710B02"/>
    <w:rsid w:val="0072342E"/>
    <w:rsid w:val="007261A0"/>
    <w:rsid w:val="00732CD0"/>
    <w:rsid w:val="007502E5"/>
    <w:rsid w:val="00752C35"/>
    <w:rsid w:val="00794051"/>
    <w:rsid w:val="007C2AC0"/>
    <w:rsid w:val="007C3EEF"/>
    <w:rsid w:val="007D0EDC"/>
    <w:rsid w:val="007D642B"/>
    <w:rsid w:val="008037CF"/>
    <w:rsid w:val="00844237"/>
    <w:rsid w:val="0087504D"/>
    <w:rsid w:val="008B4BEF"/>
    <w:rsid w:val="008F3E9A"/>
    <w:rsid w:val="00914809"/>
    <w:rsid w:val="009333E7"/>
    <w:rsid w:val="00952727"/>
    <w:rsid w:val="0095413F"/>
    <w:rsid w:val="009856E3"/>
    <w:rsid w:val="00986A8B"/>
    <w:rsid w:val="009A0E1A"/>
    <w:rsid w:val="009B0A62"/>
    <w:rsid w:val="009C05D9"/>
    <w:rsid w:val="009D1CE0"/>
    <w:rsid w:val="009F6EE9"/>
    <w:rsid w:val="00A1795C"/>
    <w:rsid w:val="00A45502"/>
    <w:rsid w:val="00A81D25"/>
    <w:rsid w:val="00A92DAD"/>
    <w:rsid w:val="00AD3EA7"/>
    <w:rsid w:val="00AD6B84"/>
    <w:rsid w:val="00B60F2F"/>
    <w:rsid w:val="00B66F4D"/>
    <w:rsid w:val="00B75543"/>
    <w:rsid w:val="00BC3359"/>
    <w:rsid w:val="00BD4C1C"/>
    <w:rsid w:val="00BD79BB"/>
    <w:rsid w:val="00BE23EF"/>
    <w:rsid w:val="00C1142B"/>
    <w:rsid w:val="00C404A4"/>
    <w:rsid w:val="00C442E8"/>
    <w:rsid w:val="00C57A46"/>
    <w:rsid w:val="00C821BD"/>
    <w:rsid w:val="00CF5C52"/>
    <w:rsid w:val="00D136B9"/>
    <w:rsid w:val="00D755FE"/>
    <w:rsid w:val="00DF26AD"/>
    <w:rsid w:val="00E20A5A"/>
    <w:rsid w:val="00E919BC"/>
    <w:rsid w:val="00EA0B7F"/>
    <w:rsid w:val="00EB4031"/>
    <w:rsid w:val="00EC089B"/>
    <w:rsid w:val="00F47DD1"/>
    <w:rsid w:val="00F54470"/>
    <w:rsid w:val="00F563D1"/>
    <w:rsid w:val="00F571C2"/>
    <w:rsid w:val="00F9372F"/>
    <w:rsid w:val="00F93C07"/>
    <w:rsid w:val="00FC276B"/>
    <w:rsid w:val="00FE6DE9"/>
    <w:rsid w:val="00FF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9"/>
  </w:style>
  <w:style w:type="paragraph" w:styleId="1">
    <w:name w:val="heading 1"/>
    <w:basedOn w:val="a"/>
    <w:next w:val="a"/>
    <w:link w:val="10"/>
    <w:uiPriority w:val="9"/>
    <w:qFormat/>
    <w:rsid w:val="00BC3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C33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3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3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3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3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3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D6B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3359"/>
    <w:pPr>
      <w:ind w:left="720"/>
      <w:contextualSpacing/>
    </w:pPr>
    <w:rPr>
      <w:rFonts w:ascii="Calibri" w:hAnsi="Calibri"/>
    </w:rPr>
  </w:style>
  <w:style w:type="paragraph" w:styleId="a6">
    <w:name w:val="Body Text"/>
    <w:basedOn w:val="a"/>
    <w:link w:val="a7"/>
    <w:uiPriority w:val="99"/>
    <w:rsid w:val="00BD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D4C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7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C3359"/>
    <w:rPr>
      <w:b/>
      <w:bCs/>
    </w:rPr>
  </w:style>
  <w:style w:type="character" w:customStyle="1" w:styleId="apple-converted-space">
    <w:name w:val="apple-converted-space"/>
    <w:basedOn w:val="a0"/>
    <w:rsid w:val="00B75543"/>
  </w:style>
  <w:style w:type="character" w:customStyle="1" w:styleId="10">
    <w:name w:val="Заголовок 1 Знак"/>
    <w:basedOn w:val="a0"/>
    <w:link w:val="1"/>
    <w:uiPriority w:val="9"/>
    <w:rsid w:val="00BC3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3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33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C3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C33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C33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C33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C33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33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C33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C3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C3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C33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C33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BC3359"/>
    <w:rPr>
      <w:i/>
      <w:iCs/>
    </w:rPr>
  </w:style>
  <w:style w:type="paragraph" w:styleId="af0">
    <w:name w:val="No Spacing"/>
    <w:basedOn w:val="a"/>
    <w:link w:val="af1"/>
    <w:uiPriority w:val="1"/>
    <w:qFormat/>
    <w:rsid w:val="00BC33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C33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35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BC33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BC3359"/>
    <w:rPr>
      <w:b/>
      <w:bCs/>
      <w:i/>
      <w:iCs/>
      <w:color w:val="4F81BD" w:themeColor="accent1"/>
    </w:rPr>
  </w:style>
  <w:style w:type="character" w:styleId="af4">
    <w:name w:val="Subtle Emphasis"/>
    <w:uiPriority w:val="19"/>
    <w:qFormat/>
    <w:rsid w:val="00BC3359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C3359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BC3359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BC3359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C3359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C3359"/>
    <w:pPr>
      <w:outlineLvl w:val="9"/>
    </w:pPr>
  </w:style>
  <w:style w:type="character" w:customStyle="1" w:styleId="af1">
    <w:name w:val="Без интервала Знак"/>
    <w:basedOn w:val="a0"/>
    <w:link w:val="af0"/>
    <w:uiPriority w:val="1"/>
    <w:rsid w:val="0095413F"/>
  </w:style>
  <w:style w:type="paragraph" w:styleId="afa">
    <w:name w:val="Balloon Text"/>
    <w:basedOn w:val="a"/>
    <w:link w:val="afb"/>
    <w:uiPriority w:val="99"/>
    <w:semiHidden/>
    <w:unhideWhenUsed/>
    <w:rsid w:val="000D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mailto:lastochka.mdou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Светлана</cp:lastModifiedBy>
  <cp:revision>15</cp:revision>
  <cp:lastPrinted>2015-09-04T08:05:00Z</cp:lastPrinted>
  <dcterms:created xsi:type="dcterms:W3CDTF">2013-11-07T07:04:00Z</dcterms:created>
  <dcterms:modified xsi:type="dcterms:W3CDTF">2016-09-13T09:27:00Z</dcterms:modified>
</cp:coreProperties>
</file>